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Arial" w:hAnsi="Arial" w:cs="Arial"/>
          <w:sz w:val="24"/>
          <w:szCs w:val="24"/>
        </w:rPr>
        <w:id w:val="1259488406"/>
        <w:docPartObj>
          <w:docPartGallery w:val="Cover Pages"/>
          <w:docPartUnique/>
        </w:docPartObj>
      </w:sdtPr>
      <w:sdtEndPr>
        <w:rPr>
          <w:b/>
        </w:rPr>
      </w:sdtEndPr>
      <w:sdtContent>
        <w:p w14:paraId="0BEC0B71" w14:textId="48CF7258" w:rsidR="00787214" w:rsidRPr="00720468" w:rsidRDefault="0048340F" w:rsidP="004D7FEF">
          <w:pPr>
            <w:spacing w:after="0"/>
            <w:ind w:left="567"/>
            <w:rPr>
              <w:rFonts w:ascii="Arial" w:hAnsi="Arial" w:cs="Arial"/>
              <w:sz w:val="24"/>
              <w:szCs w:val="24"/>
            </w:rPr>
          </w:pPr>
          <w:r w:rsidRPr="007C3822">
            <w:rPr>
              <w:rFonts w:ascii="Arial" w:hAnsi="Arial" w:cs="Arial"/>
              <w:noProof/>
              <w:sz w:val="24"/>
              <w:szCs w:val="24"/>
            </w:rPr>
            <mc:AlternateContent>
              <mc:Choice Requires="wpg">
                <w:drawing>
                  <wp:anchor distT="0" distB="0" distL="114300" distR="114300" simplePos="0" relativeHeight="251659264" behindDoc="0" locked="0" layoutInCell="1" allowOverlap="1" wp14:anchorId="2AB3E6F8" wp14:editId="52B0918F">
                    <wp:simplePos x="0" y="0"/>
                    <wp:positionH relativeFrom="column">
                      <wp:posOffset>3446145</wp:posOffset>
                    </wp:positionH>
                    <wp:positionV relativeFrom="page">
                      <wp:posOffset>1360805</wp:posOffset>
                    </wp:positionV>
                    <wp:extent cx="2638425" cy="1440180"/>
                    <wp:effectExtent l="19050" t="19050" r="9525" b="2667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38425" cy="1440180"/>
                              <a:chOff x="6280" y="899"/>
                              <a:chExt cx="4160" cy="2269"/>
                            </a:xfrm>
                          </wpg:grpSpPr>
                          <wps:wsp>
                            <wps:cNvPr id="3" name="Text Box 3"/>
                            <wps:cNvSpPr txBox="1">
                              <a:spLocks noChangeArrowheads="1"/>
                            </wps:cNvSpPr>
                            <wps:spPr bwMode="auto">
                              <a:xfrm>
                                <a:off x="6480" y="1080"/>
                                <a:ext cx="3780"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7057E9" w14:textId="77777777" w:rsidR="00FD18A9" w:rsidRDefault="00FD18A9" w:rsidP="00FD18A9">
                                  <w:pPr>
                                    <w:spacing w:after="0"/>
                                    <w:rPr>
                                      <w:rFonts w:ascii="Arial" w:hAnsi="Arial" w:cs="Arial"/>
                                      <w:sz w:val="20"/>
                                      <w:szCs w:val="20"/>
                                      <w:lang w:val="sr-Cyrl-RS"/>
                                    </w:rPr>
                                  </w:pPr>
                                  <w:r w:rsidRPr="007C3822">
                                    <w:rPr>
                                      <w:rFonts w:ascii="Arial" w:hAnsi="Arial" w:cs="Arial"/>
                                      <w:sz w:val="20"/>
                                      <w:szCs w:val="20"/>
                                      <w:lang w:val="sr-Cyrl-RS"/>
                                    </w:rPr>
                                    <w:t xml:space="preserve">Заинтересованим лицима у поступку </w:t>
                                  </w:r>
                                </w:p>
                                <w:p w14:paraId="4BE93FB7" w14:textId="77777777" w:rsidR="00FD18A9" w:rsidRDefault="00FD18A9" w:rsidP="00FD18A9">
                                  <w:pPr>
                                    <w:spacing w:after="0"/>
                                    <w:rPr>
                                      <w:rFonts w:ascii="Arial" w:hAnsi="Arial" w:cs="Arial"/>
                                      <w:sz w:val="20"/>
                                      <w:szCs w:val="20"/>
                                      <w:lang w:val="sr-Cyrl-RS"/>
                                    </w:rPr>
                                  </w:pPr>
                                  <w:r>
                                    <w:rPr>
                                      <w:rFonts w:ascii="Arial" w:hAnsi="Arial" w:cs="Arial"/>
                                      <w:sz w:val="20"/>
                                      <w:szCs w:val="20"/>
                                      <w:lang w:val="sr-Cyrl-RS"/>
                                    </w:rPr>
                                    <w:t>ЈНМВ МЕХАНИЧКОГ И ХЕМИЈСКОГ ЧИШЋЕЊА КОТЛОВА</w:t>
                                  </w:r>
                                </w:p>
                                <w:p w14:paraId="4E3E208D" w14:textId="77777777" w:rsidR="00FD18A9" w:rsidRPr="00A341F1" w:rsidRDefault="00FD18A9" w:rsidP="00FD18A9">
                                  <w:pPr>
                                    <w:spacing w:after="0"/>
                                    <w:rPr>
                                      <w:rFonts w:ascii="Arial" w:hAnsi="Arial" w:cs="Arial"/>
                                      <w:bCs/>
                                      <w:sz w:val="18"/>
                                      <w:szCs w:val="18"/>
                                      <w:lang w:val="sr-Cyrl-RS"/>
                                    </w:rPr>
                                  </w:pPr>
                                  <w:r>
                                    <w:rPr>
                                      <w:rFonts w:ascii="Arial" w:hAnsi="Arial" w:cs="Arial"/>
                                      <w:sz w:val="20"/>
                                      <w:szCs w:val="20"/>
                                      <w:lang w:val="sr-Cyrl-RS"/>
                                    </w:rPr>
                                    <w:t>БР. 1.2.2./2020.</w:t>
                                  </w:r>
                                </w:p>
                                <w:p w14:paraId="62ADBDB3" w14:textId="74F8D33F" w:rsidR="00E04637" w:rsidRPr="0099144C" w:rsidRDefault="00E04637" w:rsidP="00E04637">
                                  <w:pPr>
                                    <w:rPr>
                                      <w:rFonts w:ascii="Arial" w:hAnsi="Arial" w:cs="Arial"/>
                                      <w:sz w:val="16"/>
                                      <w:szCs w:val="16"/>
                                      <w:lang w:val="sr-Cyrl-RS"/>
                                    </w:rPr>
                                  </w:pPr>
                                </w:p>
                              </w:txbxContent>
                            </wps:txbx>
                            <wps:bodyPr rot="0" vert="horz" wrap="square" lIns="91440" tIns="45720" rIns="91440" bIns="45720" anchor="t" anchorCtr="0" upright="1">
                              <a:noAutofit/>
                            </wps:bodyPr>
                          </wps:wsp>
                          <wpg:grpSp>
                            <wpg:cNvPr id="4" name="Group 4"/>
                            <wpg:cNvGrpSpPr>
                              <a:grpSpLocks/>
                            </wpg:cNvGrpSpPr>
                            <wpg:grpSpPr bwMode="auto">
                              <a:xfrm>
                                <a:off x="6298" y="2928"/>
                                <a:ext cx="230" cy="231"/>
                                <a:chOff x="6298" y="2928"/>
                                <a:chExt cx="230" cy="231"/>
                              </a:xfrm>
                            </wpg:grpSpPr>
                            <wps:wsp>
                              <wps:cNvPr id="5" name="Line 5"/>
                              <wps:cNvCnPr/>
                              <wps:spPr bwMode="auto">
                                <a:xfrm rot="16200000">
                                  <a:off x="6413" y="3044"/>
                                  <a:ext cx="0" cy="2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6"/>
                              <wps:cNvCnPr/>
                              <wps:spPr bwMode="auto">
                                <a:xfrm rot="-5340219">
                                  <a:off x="6185" y="3043"/>
                                  <a:ext cx="2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8" name="Group 7"/>
                            <wpg:cNvGrpSpPr>
                              <a:grpSpLocks/>
                            </wpg:cNvGrpSpPr>
                            <wpg:grpSpPr bwMode="auto">
                              <a:xfrm>
                                <a:off x="10209" y="899"/>
                                <a:ext cx="230" cy="230"/>
                                <a:chOff x="10209" y="899"/>
                                <a:chExt cx="230" cy="230"/>
                              </a:xfrm>
                            </wpg:grpSpPr>
                            <wps:wsp>
                              <wps:cNvPr id="9" name="Line 8"/>
                              <wps:cNvCnPr/>
                              <wps:spPr bwMode="auto">
                                <a:xfrm rot="5399069">
                                  <a:off x="10324" y="785"/>
                                  <a:ext cx="0" cy="2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9"/>
                              <wps:cNvCnPr/>
                              <wps:spPr bwMode="auto">
                                <a:xfrm rot="5399069">
                                  <a:off x="10324" y="1014"/>
                                  <a:ext cx="2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1" name="Group 10"/>
                            <wpg:cNvGrpSpPr>
                              <a:grpSpLocks/>
                            </wpg:cNvGrpSpPr>
                            <wpg:grpSpPr bwMode="auto">
                              <a:xfrm>
                                <a:off x="10210" y="2938"/>
                                <a:ext cx="230" cy="230"/>
                                <a:chOff x="10210" y="2938"/>
                                <a:chExt cx="230" cy="230"/>
                              </a:xfrm>
                            </wpg:grpSpPr>
                            <wps:wsp>
                              <wps:cNvPr id="12" name="Line 11"/>
                              <wps:cNvCnPr/>
                              <wps:spPr bwMode="auto">
                                <a:xfrm rot="-10829893">
                                  <a:off x="10439" y="2938"/>
                                  <a:ext cx="0" cy="2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12"/>
                              <wps:cNvCnPr/>
                              <wps:spPr bwMode="auto">
                                <a:xfrm rot="-10829893">
                                  <a:off x="10210" y="3168"/>
                                  <a:ext cx="2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4" name="Group 13"/>
                            <wpg:cNvGrpSpPr>
                              <a:grpSpLocks/>
                            </wpg:cNvGrpSpPr>
                            <wpg:grpSpPr bwMode="auto">
                              <a:xfrm>
                                <a:off x="6280" y="899"/>
                                <a:ext cx="230" cy="241"/>
                                <a:chOff x="6280" y="899"/>
                                <a:chExt cx="230" cy="241"/>
                              </a:xfrm>
                            </wpg:grpSpPr>
                            <wps:wsp>
                              <wps:cNvPr id="15" name="Line 14"/>
                              <wps:cNvCnPr/>
                              <wps:spPr bwMode="auto">
                                <a:xfrm rot="-59294">
                                  <a:off x="6300" y="910"/>
                                  <a:ext cx="0" cy="2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5"/>
                              <wps:cNvCnPr/>
                              <wps:spPr bwMode="auto">
                                <a:xfrm rot="21540706" flipV="1">
                                  <a:off x="6280" y="899"/>
                                  <a:ext cx="2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margin">
                      <wp14:pctWidth>0</wp14:pctWidth>
                    </wp14:sizeRelH>
                    <wp14:sizeRelV relativeFrom="margin">
                      <wp14:pctHeight>0</wp14:pctHeight>
                    </wp14:sizeRelV>
                  </wp:anchor>
                </w:drawing>
              </mc:Choice>
              <mc:Fallback>
                <w:pict>
                  <v:group w14:anchorId="2AB3E6F8" id="Group 2" o:spid="_x0000_s1026" style="position:absolute;left:0;text-align:left;margin-left:271.35pt;margin-top:107.15pt;width:207.75pt;height:113.4pt;z-index:251659264;mso-position-vertical-relative:page;mso-width-relative:margin;mso-height-relative:margin" coordorigin="6280,899" coordsize="4160,2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">
                    <v:shapetype id="_x0000_t202" coordsize="21600,21600" o:spt="202" path="m,l,21600r21600,l21600,xe">
                      <v:stroke joinstyle="miter"/>
                      <v:path gradientshapeok="t" o:connecttype="rect"/>
                    </v:shapetype>
                    <v:shape id="Text Box 3" o:spid="_x0000_s1027" type="#_x0000_t202" style="position:absolute;left:6480;top:1080;width:3780;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177057E9" w14:textId="77777777" w:rsidR="00FD18A9" w:rsidRDefault="00FD18A9" w:rsidP="00FD18A9">
                            <w:pPr>
                              <w:spacing w:after="0"/>
                              <w:rPr>
                                <w:rFonts w:ascii="Arial" w:hAnsi="Arial" w:cs="Arial"/>
                                <w:sz w:val="20"/>
                                <w:szCs w:val="20"/>
                                <w:lang w:val="sr-Cyrl-RS"/>
                              </w:rPr>
                            </w:pPr>
                            <w:r w:rsidRPr="007C3822">
                              <w:rPr>
                                <w:rFonts w:ascii="Arial" w:hAnsi="Arial" w:cs="Arial"/>
                                <w:sz w:val="20"/>
                                <w:szCs w:val="20"/>
                                <w:lang w:val="sr-Cyrl-RS"/>
                              </w:rPr>
                              <w:t xml:space="preserve">Заинтересованим лицима у поступку </w:t>
                            </w:r>
                          </w:p>
                          <w:p w14:paraId="4BE93FB7" w14:textId="77777777" w:rsidR="00FD18A9" w:rsidRDefault="00FD18A9" w:rsidP="00FD18A9">
                            <w:pPr>
                              <w:spacing w:after="0"/>
                              <w:rPr>
                                <w:rFonts w:ascii="Arial" w:hAnsi="Arial" w:cs="Arial"/>
                                <w:sz w:val="20"/>
                                <w:szCs w:val="20"/>
                                <w:lang w:val="sr-Cyrl-RS"/>
                              </w:rPr>
                            </w:pPr>
                            <w:r>
                              <w:rPr>
                                <w:rFonts w:ascii="Arial" w:hAnsi="Arial" w:cs="Arial"/>
                                <w:sz w:val="20"/>
                                <w:szCs w:val="20"/>
                                <w:lang w:val="sr-Cyrl-RS"/>
                              </w:rPr>
                              <w:t>ЈНМВ МЕХАНИЧКОГ И ХЕМИЈСКОГ ЧИШЋЕЊА КОТЛОВА</w:t>
                            </w:r>
                          </w:p>
                          <w:p w14:paraId="4E3E208D" w14:textId="77777777" w:rsidR="00FD18A9" w:rsidRPr="00A341F1" w:rsidRDefault="00FD18A9" w:rsidP="00FD18A9">
                            <w:pPr>
                              <w:spacing w:after="0"/>
                              <w:rPr>
                                <w:rFonts w:ascii="Arial" w:hAnsi="Arial" w:cs="Arial"/>
                                <w:bCs/>
                                <w:sz w:val="18"/>
                                <w:szCs w:val="18"/>
                                <w:lang w:val="sr-Cyrl-RS"/>
                              </w:rPr>
                            </w:pPr>
                            <w:r>
                              <w:rPr>
                                <w:rFonts w:ascii="Arial" w:hAnsi="Arial" w:cs="Arial"/>
                                <w:sz w:val="20"/>
                                <w:szCs w:val="20"/>
                                <w:lang w:val="sr-Cyrl-RS"/>
                              </w:rPr>
                              <w:t>БР. 1.2.2./2020.</w:t>
                            </w:r>
                          </w:p>
                          <w:p w14:paraId="62ADBDB3" w14:textId="74F8D33F" w:rsidR="00E04637" w:rsidRPr="0099144C" w:rsidRDefault="00E04637" w:rsidP="00E04637">
                            <w:pPr>
                              <w:rPr>
                                <w:rFonts w:ascii="Arial" w:hAnsi="Arial" w:cs="Arial"/>
                                <w:sz w:val="16"/>
                                <w:szCs w:val="16"/>
                                <w:lang w:val="sr-Cyrl-RS"/>
                              </w:rPr>
                            </w:pPr>
                          </w:p>
                        </w:txbxContent>
                      </v:textbox>
                    </v:shape>
                    <v:group id="Group 4" o:spid="_x0000_s1028" style="position:absolute;left:6298;top:2928;width:230;height:231" coordorigin="6298,2928" coordsize="230,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line id="Line 5" o:spid="_x0000_s1029" style="position:absolute;rotation:-90;visibility:visible;mso-wrap-style:square" from="6413,3044" to="6413,3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"/>
                      <v:line id="Line 6" o:spid="_x0000_s1030" style="position:absolute;rotation:-5832943fd;visibility:visible;mso-wrap-style:square" from="6185,3043" to="6415,3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"/>
                    </v:group>
                    <v:group id="Group 7" o:spid="_x0000_s1031" style="position:absolute;left:10209;top:899;width:230;height:230" coordorigin="10209,899" coordsize="230,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line id="Line 8" o:spid="_x0000_s1032" style="position:absolute;rotation:5897223fd;visibility:visible;mso-wrap-style:square" from="10324,785" to="10324,1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"/>
                      <v:line id="Line 9" o:spid="_x0000_s1033" style="position:absolute;rotation:5897223fd;visibility:visible;mso-wrap-style:square" from="10324,1014" to="10554,1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"/>
                    </v:group>
                    <v:group id="Group 10" o:spid="_x0000_s1034" style="position:absolute;left:10210;top:2938;width:230;height:230" coordorigin="10210,2938" coordsize="230,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line id="Line 11" o:spid="_x0000_s1035" style="position:absolute;rotation:11763829fd;visibility:visible;mso-wrap-style:square" from="10439,2938" to="10439,3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"/>
                      <v:line id="Line 12" o:spid="_x0000_s1036" style="position:absolute;rotation:11763829fd;visibility:visible;mso-wrap-style:square" from="10210,3168" to="10440,3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"/>
                    </v:group>
                    <v:group id="Group 13" o:spid="_x0000_s1037" style="position:absolute;left:6280;top:899;width:230;height:241" coordorigin="6280,899" coordsize="23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line id="Line 14" o:spid="_x0000_s1038" style="position:absolute;rotation:-64765fd;visibility:visible;mso-wrap-style:square" from="6300,910" to="6300,1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"/>
                      <v:line id="Line 15" o:spid="_x0000_s1039" style="position:absolute;rotation:64765fd;flip:y;visibility:visible;mso-wrap-style:square" from="6280,899" to="6510,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"/>
                    </v:group>
                    <w10:wrap type="topAndBottom" anchory="page"/>
                  </v:group>
                </w:pict>
              </mc:Fallback>
            </mc:AlternateContent>
          </w:r>
          <w:r w:rsidR="00787214" w:rsidRPr="007C3822">
            <w:rPr>
              <w:rFonts w:ascii="Arial" w:hAnsi="Arial" w:cs="Arial"/>
              <w:sz w:val="24"/>
              <w:szCs w:val="24"/>
              <w:lang w:val="sr-Cyrl-RS"/>
            </w:rPr>
            <w:t xml:space="preserve">Број: </w:t>
          </w:r>
          <w:r w:rsidR="007C3822">
            <w:rPr>
              <w:rFonts w:ascii="Arial" w:hAnsi="Arial" w:cs="Arial"/>
              <w:sz w:val="24"/>
              <w:szCs w:val="24"/>
              <w:lang w:val="sr-Cyrl-RS"/>
            </w:rPr>
            <w:t>07-</w:t>
          </w:r>
          <w:r w:rsidR="00FD18A9">
            <w:rPr>
              <w:rFonts w:ascii="Arial" w:hAnsi="Arial" w:cs="Arial"/>
              <w:sz w:val="24"/>
              <w:szCs w:val="24"/>
              <w:lang w:val="sr-Cyrl-RS"/>
            </w:rPr>
            <w:t>3444</w:t>
          </w:r>
        </w:p>
        <w:p w14:paraId="1FF98C93" w14:textId="682899DB" w:rsidR="008947A5" w:rsidRPr="007C3822" w:rsidRDefault="00787214" w:rsidP="004D7FEF">
          <w:pPr>
            <w:spacing w:after="0"/>
            <w:ind w:left="567"/>
            <w:rPr>
              <w:rFonts w:ascii="Arial" w:hAnsi="Arial" w:cs="Arial"/>
              <w:sz w:val="24"/>
              <w:szCs w:val="24"/>
            </w:rPr>
          </w:pPr>
          <w:r w:rsidRPr="007C3822">
            <w:rPr>
              <w:rFonts w:ascii="Arial" w:hAnsi="Arial" w:cs="Arial"/>
              <w:sz w:val="24"/>
              <w:szCs w:val="24"/>
              <w:lang w:val="sr-Cyrl-RS"/>
            </w:rPr>
            <w:t>Дана:</w:t>
          </w:r>
          <w:r w:rsidR="007C3822">
            <w:rPr>
              <w:rFonts w:ascii="Arial" w:hAnsi="Arial" w:cs="Arial"/>
              <w:sz w:val="24"/>
              <w:szCs w:val="24"/>
              <w:lang w:val="sr-Cyrl-RS"/>
            </w:rPr>
            <w:t xml:space="preserve"> </w:t>
          </w:r>
          <w:r w:rsidR="00FD18A9">
            <w:rPr>
              <w:rFonts w:ascii="Arial" w:hAnsi="Arial" w:cs="Arial"/>
              <w:sz w:val="24"/>
              <w:szCs w:val="24"/>
              <w:lang w:val="sr-Cyrl-RS"/>
            </w:rPr>
            <w:t>03.09.2020.</w:t>
          </w:r>
        </w:p>
      </w:sdtContent>
    </w:sdt>
    <w:p w14:paraId="4392B60C" w14:textId="77777777" w:rsidR="005266E7" w:rsidRPr="00E04637" w:rsidRDefault="005266E7" w:rsidP="004D7FEF">
      <w:pPr>
        <w:ind w:left="567"/>
      </w:pPr>
    </w:p>
    <w:p w14:paraId="7427E8F0" w14:textId="77777777" w:rsidR="00C13B34" w:rsidRPr="00911284" w:rsidRDefault="00787214" w:rsidP="00C13B34">
      <w:pPr>
        <w:spacing w:after="0"/>
        <w:jc w:val="center"/>
        <w:rPr>
          <w:rFonts w:ascii="Arial" w:hAnsi="Arial" w:cs="Arial"/>
          <w:sz w:val="24"/>
          <w:szCs w:val="24"/>
          <w:lang w:val="sr-Cyrl-RS"/>
        </w:rPr>
      </w:pPr>
      <w:r>
        <w:rPr>
          <w:rFonts w:ascii="Arial" w:hAnsi="Arial" w:cs="Arial"/>
          <w:b/>
          <w:sz w:val="24"/>
          <w:szCs w:val="24"/>
          <w:lang w:val="sr-Cyrl-RS"/>
        </w:rPr>
        <w:t>ПРЕДМЕТ</w:t>
      </w:r>
      <w:r w:rsidR="005B17C7" w:rsidRPr="00787214">
        <w:rPr>
          <w:rFonts w:ascii="Arial" w:hAnsi="Arial" w:cs="Arial"/>
          <w:b/>
          <w:sz w:val="24"/>
          <w:szCs w:val="24"/>
          <w:lang w:val="sr-Cyrl-RS"/>
        </w:rPr>
        <w:t>:</w:t>
      </w:r>
      <w:r w:rsidR="005B17C7" w:rsidRPr="00787214">
        <w:rPr>
          <w:rFonts w:ascii="Arial" w:hAnsi="Arial" w:cs="Arial"/>
          <w:sz w:val="24"/>
          <w:szCs w:val="24"/>
          <w:lang w:val="sr-Cyrl-RS"/>
        </w:rPr>
        <w:tab/>
      </w:r>
      <w:r w:rsidR="00C13B34">
        <w:rPr>
          <w:rFonts w:ascii="Arial" w:hAnsi="Arial" w:cs="Arial"/>
          <w:sz w:val="24"/>
          <w:szCs w:val="24"/>
          <w:lang w:val="ru-RU"/>
        </w:rPr>
        <w:t xml:space="preserve">ОДГОВОР НА </w:t>
      </w:r>
      <w:r w:rsidR="00C13B34" w:rsidRPr="0071172A">
        <w:rPr>
          <w:rFonts w:ascii="Arial" w:hAnsi="Arial" w:cs="Arial"/>
          <w:b/>
          <w:bCs/>
          <w:sz w:val="24"/>
          <w:szCs w:val="24"/>
          <w:lang w:val="sr-Cyrl-RS"/>
        </w:rPr>
        <w:t xml:space="preserve">ЗАХТЕВ БР. </w:t>
      </w:r>
      <w:r w:rsidR="00C13B34" w:rsidRPr="0071172A">
        <w:rPr>
          <w:rFonts w:ascii="Arial" w:hAnsi="Arial" w:cs="Arial"/>
          <w:b/>
          <w:bCs/>
          <w:sz w:val="24"/>
          <w:szCs w:val="24"/>
        </w:rPr>
        <w:t>1</w:t>
      </w:r>
      <w:r w:rsidR="00C13B34" w:rsidRPr="0071172A">
        <w:rPr>
          <w:rFonts w:ascii="Arial" w:hAnsi="Arial" w:cs="Arial"/>
          <w:b/>
          <w:bCs/>
          <w:sz w:val="24"/>
          <w:szCs w:val="24"/>
          <w:lang w:val="sr-Cyrl-RS"/>
        </w:rPr>
        <w:t>.</w:t>
      </w:r>
      <w:r w:rsidR="00C13B34">
        <w:rPr>
          <w:rFonts w:ascii="Arial" w:hAnsi="Arial" w:cs="Arial"/>
          <w:sz w:val="24"/>
          <w:szCs w:val="24"/>
          <w:lang w:val="sr-Cyrl-RS"/>
        </w:rPr>
        <w:t xml:space="preserve"> ЗА ДОДАТНИМ ИНФОРМАЦИЈАМА БР. 07-</w:t>
      </w:r>
      <w:r w:rsidR="00C13B34">
        <w:rPr>
          <w:rFonts w:ascii="Arial" w:hAnsi="Arial" w:cs="Arial"/>
          <w:sz w:val="24"/>
          <w:szCs w:val="24"/>
        </w:rPr>
        <w:t>3386</w:t>
      </w:r>
      <w:r w:rsidR="00C13B34">
        <w:rPr>
          <w:rFonts w:ascii="Arial" w:hAnsi="Arial" w:cs="Arial"/>
          <w:sz w:val="24"/>
          <w:szCs w:val="24"/>
          <w:lang w:val="sr-Cyrl-RS"/>
        </w:rPr>
        <w:t xml:space="preserve"> ОД </w:t>
      </w:r>
      <w:r w:rsidR="00C13B34">
        <w:rPr>
          <w:rFonts w:ascii="Arial" w:hAnsi="Arial" w:cs="Arial"/>
          <w:sz w:val="24"/>
          <w:szCs w:val="24"/>
        </w:rPr>
        <w:t>02.09.2020.</w:t>
      </w:r>
      <w:r w:rsidR="00C13B34">
        <w:rPr>
          <w:rFonts w:ascii="Arial" w:hAnsi="Arial" w:cs="Arial"/>
          <w:sz w:val="24"/>
          <w:szCs w:val="24"/>
          <w:lang w:val="sr-Cyrl-RS"/>
        </w:rPr>
        <w:t xml:space="preserve"> године И </w:t>
      </w:r>
      <w:r w:rsidR="00C13B34" w:rsidRPr="0071172A">
        <w:rPr>
          <w:rFonts w:ascii="Arial" w:hAnsi="Arial" w:cs="Arial"/>
          <w:b/>
          <w:bCs/>
          <w:sz w:val="24"/>
          <w:szCs w:val="24"/>
          <w:lang w:val="sr-Cyrl-RS"/>
        </w:rPr>
        <w:t>ЗАХТЕВ БР. 2.</w:t>
      </w:r>
      <w:r w:rsidR="00C13B34">
        <w:rPr>
          <w:rFonts w:ascii="Arial" w:hAnsi="Arial" w:cs="Arial"/>
          <w:sz w:val="24"/>
          <w:szCs w:val="24"/>
          <w:lang w:val="sr-Cyrl-RS"/>
        </w:rPr>
        <w:t xml:space="preserve"> ЗА ДОДАТНИМ ИНФОРМАЦИЈАМА БР. 07-3401 ОД 02.09.2020. године</w:t>
      </w:r>
    </w:p>
    <w:p w14:paraId="3A203DAB" w14:textId="77777777" w:rsidR="00C13B34" w:rsidRPr="00EE6281" w:rsidRDefault="00C13B34" w:rsidP="00C13B34">
      <w:pPr>
        <w:spacing w:after="0"/>
        <w:jc w:val="center"/>
        <w:rPr>
          <w:rFonts w:ascii="Arial" w:hAnsi="Arial" w:cs="Arial"/>
          <w:bCs/>
          <w:sz w:val="24"/>
          <w:szCs w:val="24"/>
          <w:lang w:val="sr-Cyrl-RS"/>
        </w:rPr>
      </w:pPr>
      <w:r w:rsidRPr="00EE6281">
        <w:rPr>
          <w:rFonts w:ascii="Arial" w:hAnsi="Arial"/>
          <w:bCs/>
          <w:lang w:val="ru-RU"/>
        </w:rPr>
        <w:t xml:space="preserve">ЗА </w:t>
      </w:r>
      <w:r w:rsidRPr="00EE6281">
        <w:rPr>
          <w:rFonts w:ascii="Arial" w:hAnsi="Arial"/>
          <w:bCs/>
          <w:lang w:val="sr-Cyrl-CS"/>
        </w:rPr>
        <w:t xml:space="preserve">ЈАВНУ </w:t>
      </w:r>
      <w:r w:rsidRPr="00EE6281">
        <w:rPr>
          <w:rFonts w:ascii="Arial" w:hAnsi="Arial"/>
          <w:bCs/>
          <w:lang w:val="ru-RU"/>
        </w:rPr>
        <w:t xml:space="preserve"> </w:t>
      </w:r>
      <w:r w:rsidRPr="00EE6281">
        <w:rPr>
          <w:rFonts w:ascii="Arial" w:hAnsi="Arial"/>
          <w:bCs/>
          <w:lang w:val="sr-Cyrl-CS"/>
        </w:rPr>
        <w:t xml:space="preserve">НАБАВКУ МАЛЕ ВРЕДНОСТИ </w:t>
      </w:r>
      <w:r w:rsidRPr="00EE6281">
        <w:rPr>
          <w:rFonts w:ascii="Arial" w:hAnsi="Arial"/>
          <w:bCs/>
          <w:lang w:val="ru-RU"/>
        </w:rPr>
        <w:t xml:space="preserve"> </w:t>
      </w:r>
      <w:bookmarkStart w:id="0" w:name="_Hlk508440346"/>
      <w:r w:rsidRPr="00EE6281">
        <w:rPr>
          <w:rFonts w:ascii="Arial" w:hAnsi="Arial" w:cs="Arial"/>
          <w:bCs/>
          <w:sz w:val="24"/>
          <w:szCs w:val="24"/>
          <w:lang w:val="sr-Cyrl-RS"/>
        </w:rPr>
        <w:t>УСЛУГА МЕХАНИЧКОГ И ХЕМИЈСКОГ ЧИШЋЕЊА КОТЛОВА  БР. 1.2.2./20</w:t>
      </w:r>
      <w:r w:rsidRPr="00EE6281">
        <w:rPr>
          <w:rFonts w:ascii="Arial" w:hAnsi="Arial" w:cs="Arial"/>
          <w:bCs/>
          <w:sz w:val="24"/>
          <w:szCs w:val="24"/>
        </w:rPr>
        <w:t>20</w:t>
      </w:r>
      <w:r w:rsidRPr="00EE6281">
        <w:rPr>
          <w:rFonts w:ascii="Arial" w:hAnsi="Arial" w:cs="Arial"/>
          <w:bCs/>
          <w:sz w:val="24"/>
          <w:szCs w:val="24"/>
          <w:lang w:val="sr-Cyrl-RS"/>
        </w:rPr>
        <w:t xml:space="preserve">      </w:t>
      </w:r>
    </w:p>
    <w:p w14:paraId="01EA93FB" w14:textId="77777777" w:rsidR="00C13B34" w:rsidRPr="0095270E" w:rsidRDefault="00C13B34" w:rsidP="00C13B34">
      <w:pPr>
        <w:spacing w:after="0"/>
        <w:jc w:val="center"/>
        <w:rPr>
          <w:rFonts w:ascii="Arial" w:hAnsi="Arial"/>
          <w:sz w:val="24"/>
          <w:szCs w:val="24"/>
          <w:lang w:val="sr-Cyrl-CS"/>
        </w:rPr>
      </w:pPr>
      <w:r w:rsidRPr="0095270E">
        <w:rPr>
          <w:rFonts w:ascii="Arial" w:hAnsi="Arial"/>
          <w:sz w:val="24"/>
          <w:szCs w:val="24"/>
          <w:lang w:val="sr-Cyrl-CS"/>
        </w:rPr>
        <w:t>(ознака из општег речника набавке:  50531100-7 -  услуге поправки и одржавања котлова)</w:t>
      </w:r>
    </w:p>
    <w:bookmarkEnd w:id="0"/>
    <w:p w14:paraId="14201F4F" w14:textId="1F3BA2E8" w:rsidR="00943588" w:rsidRDefault="00943588" w:rsidP="00C13B34">
      <w:pPr>
        <w:spacing w:after="0"/>
        <w:jc w:val="center"/>
        <w:rPr>
          <w:rFonts w:ascii="Arial" w:hAnsi="Arial" w:cs="Arial"/>
          <w:sz w:val="24"/>
          <w:szCs w:val="24"/>
        </w:rPr>
      </w:pPr>
    </w:p>
    <w:p w14:paraId="76A97706" w14:textId="77777777" w:rsidR="00C13B34" w:rsidRDefault="00C13B34" w:rsidP="00C13B34">
      <w:pPr>
        <w:spacing w:after="0"/>
        <w:jc w:val="both"/>
        <w:rPr>
          <w:rFonts w:ascii="Arial" w:hAnsi="Arial"/>
          <w:sz w:val="24"/>
          <w:szCs w:val="24"/>
          <w:lang w:val="sr-Cyrl-CS"/>
        </w:rPr>
      </w:pPr>
      <w:r>
        <w:rPr>
          <w:rFonts w:ascii="Arial" w:hAnsi="Arial"/>
          <w:sz w:val="24"/>
          <w:szCs w:val="24"/>
          <w:lang w:val="sr-Cyrl-CS"/>
        </w:rPr>
        <w:t>У складу са чл. 63. ст.3. Закона о јавним набавкама ''Сл. гласник РС'' бр. 124/12, 14/15 и 68/15</w:t>
      </w:r>
      <w:r>
        <w:rPr>
          <w:rFonts w:ascii="Arial" w:hAnsi="Arial"/>
          <w:sz w:val="24"/>
          <w:szCs w:val="24"/>
        </w:rPr>
        <w:t xml:space="preserve"> </w:t>
      </w:r>
      <w:r>
        <w:rPr>
          <w:rFonts w:ascii="Arial" w:hAnsi="Arial"/>
          <w:sz w:val="24"/>
          <w:szCs w:val="24"/>
          <w:lang w:val="sr-Cyrl-RS"/>
        </w:rPr>
        <w:t>(предметни поступак се спроводи по наведеном Закону: Захтев за покретање предметне ЈНМВ бр. 04-2388 од 19.06.2020. године и Одлука о покретању предметне ЈНМВ бр. 08-2389 од 19.06.2020. године)</w:t>
      </w:r>
      <w:r>
        <w:rPr>
          <w:rFonts w:ascii="Arial" w:hAnsi="Arial"/>
          <w:sz w:val="24"/>
          <w:szCs w:val="24"/>
          <w:lang w:val="sr-Cyrl-CS"/>
        </w:rPr>
        <w:t>, у предметном поступку ЈНМВ, за коју је конкурсна документација објављена на Порталу јавних набавки дана 01.09.2020. године, Комисија, именована Решењем бр. 08-3328 од 28.08.2020. године, је припремила додатне информације и појашњења у вези са припремањем понуде.</w:t>
      </w:r>
    </w:p>
    <w:p w14:paraId="5E482653" w14:textId="77777777" w:rsidR="00C13B34" w:rsidRDefault="00C13B34" w:rsidP="00C13B34">
      <w:pPr>
        <w:spacing w:after="0"/>
        <w:jc w:val="both"/>
        <w:rPr>
          <w:rFonts w:ascii="Arial" w:hAnsi="Arial"/>
          <w:sz w:val="24"/>
          <w:szCs w:val="24"/>
          <w:lang w:val="sr-Cyrl-CS"/>
        </w:rPr>
      </w:pPr>
    </w:p>
    <w:p w14:paraId="4A402C36" w14:textId="18458EEC" w:rsidR="00182DAB" w:rsidRDefault="00C13B34" w:rsidP="00C13B34">
      <w:pPr>
        <w:spacing w:after="0"/>
        <w:jc w:val="both"/>
        <w:rPr>
          <w:rFonts w:ascii="Arial" w:hAnsi="Arial" w:cs="Arial"/>
          <w:sz w:val="24"/>
          <w:szCs w:val="24"/>
          <w:lang w:val="sr-Cyrl-CS"/>
        </w:rPr>
      </w:pPr>
      <w:r>
        <w:rPr>
          <w:rFonts w:ascii="Arial" w:hAnsi="Arial" w:cs="Arial"/>
          <w:sz w:val="24"/>
          <w:szCs w:val="24"/>
          <w:lang w:val="sr-Cyrl-CS"/>
        </w:rPr>
        <w:t>Дана 02.09.2020. године Наручилац је примио Захтев бр. 1. за додатним информацијама или појашњењима у вези са припремањем понуде бр. 07-3386,</w:t>
      </w:r>
      <w:r>
        <w:rPr>
          <w:rFonts w:ascii="Arial" w:hAnsi="Arial" w:cs="Arial"/>
          <w:sz w:val="24"/>
          <w:szCs w:val="24"/>
          <w:lang w:val="sr-Cyrl-RS"/>
        </w:rPr>
        <w:t xml:space="preserve"> </w:t>
      </w:r>
      <w:r>
        <w:rPr>
          <w:rFonts w:ascii="Arial" w:hAnsi="Arial" w:cs="Arial"/>
          <w:sz w:val="24"/>
          <w:szCs w:val="24"/>
          <w:lang w:val="sr-Cyrl-CS"/>
        </w:rPr>
        <w:t xml:space="preserve"> </w:t>
      </w:r>
      <w:r>
        <w:rPr>
          <w:rFonts w:ascii="Arial" w:hAnsi="Arial" w:cs="Arial"/>
          <w:sz w:val="24"/>
          <w:szCs w:val="24"/>
          <w:lang w:val="sr-Cyrl-RS"/>
        </w:rPr>
        <w:t xml:space="preserve">у предметном поступку  јавне набавке мале вредности </w:t>
      </w:r>
      <w:r>
        <w:rPr>
          <w:rFonts w:ascii="Arial" w:hAnsi="Arial" w:cs="Arial"/>
          <w:sz w:val="24"/>
          <w:szCs w:val="24"/>
          <w:lang w:val="sr-Cyrl-CS"/>
        </w:rPr>
        <w:t>од заинтересованог лица</w:t>
      </w:r>
      <w:r>
        <w:rPr>
          <w:rFonts w:ascii="Arial" w:hAnsi="Arial" w:cs="Arial"/>
          <w:sz w:val="24"/>
          <w:szCs w:val="24"/>
          <w:lang w:val="sr-Cyrl-CS"/>
        </w:rPr>
        <w:t>.</w:t>
      </w:r>
    </w:p>
    <w:p w14:paraId="6240EC13" w14:textId="6FAD77A8" w:rsidR="00C13B34" w:rsidRDefault="00C13B34" w:rsidP="00C13B34">
      <w:pPr>
        <w:spacing w:after="0"/>
        <w:jc w:val="both"/>
        <w:rPr>
          <w:rFonts w:ascii="Arial" w:hAnsi="Arial" w:cs="Arial"/>
          <w:sz w:val="24"/>
          <w:szCs w:val="24"/>
          <w:lang w:val="sr-Cyrl-CS"/>
        </w:rPr>
      </w:pPr>
    </w:p>
    <w:p w14:paraId="10F0EA69" w14:textId="77777777" w:rsidR="00C13B34" w:rsidRPr="007D1EAE" w:rsidRDefault="00C13B34" w:rsidP="00C13B34">
      <w:pPr>
        <w:spacing w:after="0"/>
        <w:jc w:val="both"/>
        <w:rPr>
          <w:rFonts w:ascii="Arial" w:hAnsi="Arial" w:cs="Arial"/>
          <w:b/>
          <w:bCs/>
          <w:sz w:val="24"/>
          <w:szCs w:val="24"/>
          <w:lang w:val="sr-Cyrl-RS"/>
        </w:rPr>
      </w:pPr>
      <w:r>
        <w:rPr>
          <w:rFonts w:ascii="Arial" w:hAnsi="Arial" w:cs="Arial"/>
          <w:b/>
          <w:bCs/>
          <w:sz w:val="24"/>
          <w:szCs w:val="24"/>
          <w:lang w:val="sr-Cyrl-RS"/>
        </w:rPr>
        <w:t>ПИТАЊЕ БР. 1. ИЗ ЗАХТЕВА БР. 1.:</w:t>
      </w:r>
    </w:p>
    <w:p w14:paraId="055D863B" w14:textId="77777777" w:rsidR="00C13B34" w:rsidRPr="007D1EAE" w:rsidRDefault="00C13B34" w:rsidP="00C13B34">
      <w:pPr>
        <w:spacing w:after="0"/>
        <w:jc w:val="both"/>
        <w:rPr>
          <w:rFonts w:ascii="Arial" w:eastAsiaTheme="minorHAnsi" w:hAnsi="Arial" w:cs="Arial"/>
          <w:sz w:val="24"/>
          <w:szCs w:val="24"/>
          <w:lang w:val="sr-Latn-RS"/>
        </w:rPr>
      </w:pPr>
      <w:r w:rsidRPr="007D1EAE">
        <w:rPr>
          <w:rFonts w:ascii="Arial" w:hAnsi="Arial" w:cs="Arial"/>
          <w:sz w:val="24"/>
          <w:szCs w:val="24"/>
          <w:lang w:val="sr-Cyrl-RS"/>
        </w:rPr>
        <w:t>''</w:t>
      </w:r>
      <w:r w:rsidRPr="007D1EAE">
        <w:rPr>
          <w:rFonts w:ascii="Arial" w:eastAsiaTheme="minorHAnsi" w:hAnsi="Arial" w:cs="Arial"/>
          <w:sz w:val="24"/>
          <w:szCs w:val="24"/>
        </w:rPr>
        <w:t xml:space="preserve">Predmet: </w:t>
      </w:r>
      <w:r w:rsidRPr="007D1EAE">
        <w:rPr>
          <w:rFonts w:ascii="Arial" w:eastAsiaTheme="minorHAnsi" w:hAnsi="Arial" w:cs="Arial"/>
          <w:sz w:val="24"/>
          <w:szCs w:val="24"/>
          <w:lang w:val="sr-Latn-RS"/>
        </w:rPr>
        <w:t>Zahtev za dodatnim informacijama ili pojašnjenjima konkursne dokumentacije za javnu nabavku male vrednosti Usluga mehaničkog i hemijskog čišćenja kotlova br.1.2.2./2020</w:t>
      </w:r>
    </w:p>
    <w:p w14:paraId="6FF32EDE" w14:textId="77777777" w:rsidR="00C13B34" w:rsidRPr="007D1EAE" w:rsidRDefault="00C13B34" w:rsidP="00C13B34">
      <w:pPr>
        <w:spacing w:after="0" w:line="240" w:lineRule="auto"/>
        <w:jc w:val="both"/>
        <w:rPr>
          <w:rFonts w:ascii="Arial" w:eastAsiaTheme="minorHAnsi" w:hAnsi="Arial" w:cs="Arial"/>
          <w:b/>
        </w:rPr>
      </w:pPr>
      <w:r w:rsidRPr="007D1EAE">
        <w:rPr>
          <w:rFonts w:ascii="Arial" w:eastAsiaTheme="minorHAnsi" w:hAnsi="Arial" w:cs="Arial"/>
          <w:b/>
          <w:sz w:val="24"/>
          <w:szCs w:val="24"/>
        </w:rPr>
        <w:t>Pitanje 1</w:t>
      </w:r>
      <w:r w:rsidRPr="007D1EAE">
        <w:rPr>
          <w:rFonts w:ascii="Arial" w:eastAsiaTheme="minorHAnsi" w:hAnsi="Arial" w:cs="Arial"/>
          <w:b/>
        </w:rPr>
        <w:t>.</w:t>
      </w:r>
    </w:p>
    <w:p w14:paraId="5F59E5A5" w14:textId="77777777" w:rsidR="00C13B34" w:rsidRPr="007D1EAE" w:rsidRDefault="00C13B34" w:rsidP="00C13B34">
      <w:pPr>
        <w:spacing w:after="0" w:line="240" w:lineRule="auto"/>
        <w:jc w:val="both"/>
        <w:rPr>
          <w:rFonts w:ascii="Arial" w:eastAsia="Times New Roman" w:hAnsi="Arial" w:cs="Arial"/>
          <w:sz w:val="24"/>
          <w:szCs w:val="24"/>
        </w:rPr>
      </w:pPr>
      <w:r w:rsidRPr="007D1EAE">
        <w:rPr>
          <w:rFonts w:ascii="Arial" w:eastAsia="Times New Roman" w:hAnsi="Arial" w:cs="Arial"/>
          <w:sz w:val="24"/>
          <w:szCs w:val="24"/>
        </w:rPr>
        <w:t>Zakonom o javnim nabavkama čl.75, stav 1, tačka 5 propisano je da Ponudjač u postupku javne nabavke mora dokazati da ima važeću dozvolu nadležnog organa za obavljanje delatnosti koja je predmet javne nabavke, ako je takva dozvola predvidjena posebnim propisom.</w:t>
      </w:r>
    </w:p>
    <w:p w14:paraId="16CBD378" w14:textId="77777777" w:rsidR="00C13B34" w:rsidRPr="007D1EAE" w:rsidRDefault="00C13B34" w:rsidP="00C13B34">
      <w:pPr>
        <w:spacing w:after="0" w:line="240" w:lineRule="auto"/>
        <w:jc w:val="both"/>
        <w:rPr>
          <w:rFonts w:ascii="Arial" w:eastAsia="Times New Roman" w:hAnsi="Arial" w:cs="Arial"/>
          <w:sz w:val="24"/>
          <w:szCs w:val="24"/>
        </w:rPr>
      </w:pPr>
      <w:r w:rsidRPr="007D1EAE">
        <w:rPr>
          <w:rFonts w:ascii="Arial" w:eastAsia="Times New Roman" w:hAnsi="Arial" w:cs="Arial"/>
          <w:sz w:val="24"/>
          <w:szCs w:val="24"/>
        </w:rPr>
        <w:t>Zakonom o komunalnim delatnostima (</w:t>
      </w:r>
      <w:hyperlink r:id="rId9" w:tgtFrame="_blank" w:history="1">
        <w:r w:rsidRPr="007D1EAE">
          <w:rPr>
            <w:rFonts w:ascii="Arial" w:eastAsia="Times New Roman" w:hAnsi="Arial" w:cs="Arial"/>
            <w:color w:val="1155CC"/>
            <w:sz w:val="24"/>
            <w:szCs w:val="24"/>
            <w:u w:val="single"/>
          </w:rPr>
          <w:t>Sl.gl.RS</w:t>
        </w:r>
      </w:hyperlink>
      <w:r w:rsidRPr="007D1EAE">
        <w:rPr>
          <w:rFonts w:ascii="Arial" w:eastAsia="Times New Roman" w:hAnsi="Arial" w:cs="Arial"/>
          <w:sz w:val="24"/>
          <w:szCs w:val="24"/>
        </w:rPr>
        <w:t> br. 88/2011, 104/2016 i 95/2018) članovima 1, 2 i 3 utvrdjuje se da dimničarske usluge spadaju u komunalnu delatnost (čl. 2, stav 3, tačka 13) a članom 3,stav 1, tačka 13 definisano je da dimničarske usluge (izmedju ostalog) obuhvataju čišćenje i kontrolu dimovodnih i ložišnih objekata i uredjaja i ventilacionih kanala i uredjaja.</w:t>
      </w:r>
    </w:p>
    <w:p w14:paraId="247C64FB" w14:textId="77777777" w:rsidR="00C13B34" w:rsidRPr="007D1EAE" w:rsidRDefault="00C13B34" w:rsidP="00C13B34">
      <w:pPr>
        <w:spacing w:after="0" w:line="240" w:lineRule="auto"/>
        <w:jc w:val="both"/>
        <w:rPr>
          <w:rFonts w:ascii="Arial" w:eastAsia="Times New Roman" w:hAnsi="Arial" w:cs="Arial"/>
          <w:sz w:val="24"/>
          <w:szCs w:val="24"/>
        </w:rPr>
      </w:pPr>
      <w:r w:rsidRPr="007D1EAE">
        <w:rPr>
          <w:rFonts w:ascii="Arial" w:eastAsia="Times New Roman" w:hAnsi="Arial" w:cs="Arial"/>
          <w:sz w:val="24"/>
          <w:szCs w:val="24"/>
        </w:rPr>
        <w:lastRenderedPageBreak/>
        <w:t xml:space="preserve">Uredbom o načinu i uslovima za otpočinjanje obavljanja komunalnih delatnosti (Sl.gl. 13/18, 66/18 i 51/19) članom 15 (stručna osposobljenost kadrova) i članom 16 (tehnički kapacitet) propisani su minimalni uslovi koje moraju da ispune vršioci komunalnih delatnosti dimničarske usluge. </w:t>
      </w:r>
    </w:p>
    <w:p w14:paraId="533AC879" w14:textId="77777777" w:rsidR="00C13B34" w:rsidRPr="007D1EAE" w:rsidRDefault="00C13B34" w:rsidP="00C13B34">
      <w:pPr>
        <w:spacing w:after="0" w:line="240" w:lineRule="auto"/>
        <w:jc w:val="both"/>
        <w:rPr>
          <w:rFonts w:ascii="Arial" w:eastAsia="Times New Roman" w:hAnsi="Arial" w:cs="Arial"/>
          <w:sz w:val="24"/>
          <w:szCs w:val="24"/>
        </w:rPr>
      </w:pPr>
      <w:r w:rsidRPr="007D1EAE">
        <w:rPr>
          <w:rFonts w:ascii="Arial" w:eastAsia="Times New Roman" w:hAnsi="Arial" w:cs="Arial"/>
          <w:sz w:val="24"/>
          <w:szCs w:val="24"/>
        </w:rPr>
        <w:t>Članom 15 Uredbe navedeno je i da se pod korisnicima dimničarskih usluga izmedju ostalih podrazumevaju vlasnici ili korisnici objekata i postrojenja u kojima se nalazi ložišni, dimovodni ili ventilacioni uredjaj ili kanal.</w:t>
      </w:r>
    </w:p>
    <w:p w14:paraId="1129BB40" w14:textId="77777777" w:rsidR="00C13B34" w:rsidRPr="007D1EAE" w:rsidRDefault="00C13B34" w:rsidP="00C13B34">
      <w:pPr>
        <w:spacing w:after="0" w:line="240" w:lineRule="auto"/>
        <w:jc w:val="both"/>
        <w:rPr>
          <w:rFonts w:ascii="Arial" w:eastAsia="Times New Roman" w:hAnsi="Arial" w:cs="Arial"/>
          <w:sz w:val="24"/>
          <w:szCs w:val="24"/>
        </w:rPr>
      </w:pPr>
    </w:p>
    <w:p w14:paraId="0901524E" w14:textId="77777777" w:rsidR="00C13B34" w:rsidRPr="007D1EAE" w:rsidRDefault="00C13B34" w:rsidP="00C13B34">
      <w:pPr>
        <w:spacing w:after="0" w:line="240" w:lineRule="auto"/>
        <w:jc w:val="both"/>
        <w:rPr>
          <w:rFonts w:ascii="Arial" w:eastAsia="Times New Roman" w:hAnsi="Arial" w:cs="Arial"/>
          <w:sz w:val="24"/>
          <w:szCs w:val="24"/>
        </w:rPr>
      </w:pPr>
      <w:r w:rsidRPr="007D1EAE">
        <w:rPr>
          <w:rFonts w:ascii="Arial" w:eastAsia="Times New Roman" w:hAnsi="Arial" w:cs="Arial"/>
          <w:sz w:val="24"/>
          <w:szCs w:val="24"/>
        </w:rPr>
        <w:t>U tom smislu ukazujemo na nepravilnost u konkursnoj dokumentaciji:</w:t>
      </w:r>
    </w:p>
    <w:p w14:paraId="12BF3BD4" w14:textId="77777777" w:rsidR="00C13B34" w:rsidRPr="007D1EAE" w:rsidRDefault="00C13B34" w:rsidP="00C13B34">
      <w:pPr>
        <w:spacing w:after="0" w:line="240" w:lineRule="auto"/>
        <w:jc w:val="both"/>
        <w:rPr>
          <w:rFonts w:ascii="Arial" w:eastAsia="Times New Roman" w:hAnsi="Arial" w:cs="Arial"/>
          <w:sz w:val="24"/>
          <w:szCs w:val="24"/>
        </w:rPr>
      </w:pPr>
    </w:p>
    <w:p w14:paraId="4D66DE0D" w14:textId="77777777" w:rsidR="00C13B34" w:rsidRPr="007D1EAE" w:rsidRDefault="00C13B34" w:rsidP="00C13B34">
      <w:pPr>
        <w:spacing w:after="0" w:line="240" w:lineRule="auto"/>
        <w:rPr>
          <w:rFonts w:ascii="Arial" w:eastAsia="Times New Roman" w:hAnsi="Arial" w:cs="Arial"/>
          <w:sz w:val="24"/>
          <w:szCs w:val="24"/>
        </w:rPr>
      </w:pPr>
      <w:r w:rsidRPr="007D1EAE">
        <w:rPr>
          <w:rFonts w:ascii="Arial" w:eastAsia="Times New Roman" w:hAnsi="Arial" w:cs="Arial"/>
          <w:sz w:val="24"/>
          <w:szCs w:val="24"/>
        </w:rPr>
        <w:t>Naime, u konkursnoj dokumentaciji, na strani 5 u podacima o predmetu javne nabavke,  kaže se da se radi o uslugama mehaničkog i hemijskog čišćenja kotlova. Takodje, u okviru Tehničke specifikacije (str. 6) i u okviru Obrasca strukture ponudjene cene (str. 21-22) zahtevaju se aktivnosti mehaničkog čišćenja plameno-dimne strane raznih kotlova, što su aktivnosti iz domena dimničarskih usluga imajući u vidu Zakon o komunalnim delatnostima.</w:t>
      </w:r>
    </w:p>
    <w:p w14:paraId="7E616EBD" w14:textId="77777777" w:rsidR="00C13B34" w:rsidRPr="007D1EAE" w:rsidRDefault="00C13B34" w:rsidP="00C13B34">
      <w:pPr>
        <w:spacing w:after="0" w:line="240" w:lineRule="auto"/>
        <w:rPr>
          <w:rFonts w:ascii="Arial" w:eastAsia="Times New Roman" w:hAnsi="Arial" w:cs="Arial"/>
          <w:sz w:val="24"/>
          <w:szCs w:val="24"/>
        </w:rPr>
      </w:pPr>
    </w:p>
    <w:p w14:paraId="7AE23694" w14:textId="77777777" w:rsidR="00C13B34" w:rsidRDefault="00C13B34" w:rsidP="00C13B34">
      <w:pPr>
        <w:spacing w:after="0" w:line="240" w:lineRule="auto"/>
        <w:jc w:val="both"/>
        <w:rPr>
          <w:rFonts w:ascii="Arial" w:hAnsi="Arial" w:cs="Arial"/>
          <w:color w:val="000000"/>
          <w:sz w:val="24"/>
          <w:szCs w:val="24"/>
          <w:lang w:val="sr-Cyrl-RS"/>
        </w:rPr>
      </w:pPr>
      <w:r w:rsidRPr="007D1EAE">
        <w:rPr>
          <w:rFonts w:ascii="Arial" w:eastAsia="Times New Roman" w:hAnsi="Arial" w:cs="Arial"/>
          <w:sz w:val="24"/>
          <w:szCs w:val="24"/>
        </w:rPr>
        <w:t>Iz tog razloga, u skladu sa Zakonom o komunalnim delatnostima i čl. 75, st.1, t.5 Zakona o javnim nabavkama ukazujemo naručiocu da je potrebno da obavezne uslove konkursne dokumentacije dopuni zahtevom da ponudjač koji podnosi ponudu, dostavi Rešenje nadležnog organa jedinice lokalne samouprave o poverenju obavljanja dimničarske delatnosti ili Rešenje o vršenju dimničarske delatnosti izdatog od nadležnog ministarstva.</w:t>
      </w:r>
      <w:r w:rsidRPr="007D1EAE">
        <w:rPr>
          <w:rFonts w:ascii="Arial" w:hAnsi="Arial" w:cs="Arial"/>
          <w:color w:val="000000"/>
          <w:sz w:val="24"/>
          <w:szCs w:val="24"/>
          <w:lang w:val="sr-Cyrl-RS"/>
        </w:rPr>
        <w:t>''</w:t>
      </w:r>
    </w:p>
    <w:p w14:paraId="5354B796" w14:textId="77777777" w:rsidR="00C13B34" w:rsidRDefault="00C13B34" w:rsidP="00C13B34">
      <w:pPr>
        <w:spacing w:after="0" w:line="240" w:lineRule="auto"/>
        <w:jc w:val="both"/>
        <w:rPr>
          <w:rFonts w:ascii="Arial" w:hAnsi="Arial" w:cs="Arial"/>
          <w:color w:val="000000"/>
          <w:sz w:val="24"/>
          <w:szCs w:val="24"/>
          <w:lang w:val="sr-Cyrl-RS"/>
        </w:rPr>
      </w:pPr>
    </w:p>
    <w:p w14:paraId="7413DE04" w14:textId="77777777" w:rsidR="00C13B34" w:rsidRDefault="00C13B34" w:rsidP="00C13B34">
      <w:pPr>
        <w:spacing w:after="0" w:line="240" w:lineRule="auto"/>
        <w:jc w:val="both"/>
        <w:rPr>
          <w:rFonts w:ascii="Arial" w:hAnsi="Arial" w:cs="Arial"/>
          <w:color w:val="000000"/>
          <w:sz w:val="24"/>
          <w:szCs w:val="24"/>
          <w:lang w:val="sr-Cyrl-RS"/>
        </w:rPr>
      </w:pPr>
    </w:p>
    <w:p w14:paraId="39392834" w14:textId="77777777" w:rsidR="00C13B34" w:rsidRDefault="00C13B34" w:rsidP="00C13B34">
      <w:pPr>
        <w:spacing w:after="0" w:line="240" w:lineRule="auto"/>
        <w:jc w:val="both"/>
        <w:rPr>
          <w:rFonts w:ascii="Arial" w:hAnsi="Arial" w:cs="Arial"/>
          <w:color w:val="000000"/>
          <w:sz w:val="24"/>
          <w:szCs w:val="24"/>
          <w:lang w:val="sr-Cyrl-RS"/>
        </w:rPr>
      </w:pPr>
    </w:p>
    <w:p w14:paraId="60C82A55" w14:textId="77777777" w:rsidR="00C13B34" w:rsidRDefault="00C13B34" w:rsidP="00C13B34">
      <w:pPr>
        <w:spacing w:after="0" w:line="240" w:lineRule="auto"/>
        <w:jc w:val="both"/>
        <w:rPr>
          <w:rFonts w:ascii="Arial" w:hAnsi="Arial" w:cs="Arial"/>
          <w:color w:val="000000"/>
          <w:sz w:val="24"/>
          <w:szCs w:val="24"/>
          <w:lang w:val="sr-Cyrl-RS"/>
        </w:rPr>
      </w:pPr>
    </w:p>
    <w:p w14:paraId="7A0CD7BE" w14:textId="77777777" w:rsidR="00C13B34" w:rsidRDefault="00C13B34" w:rsidP="00C13B34">
      <w:pPr>
        <w:spacing w:after="0" w:line="240" w:lineRule="auto"/>
        <w:jc w:val="both"/>
        <w:rPr>
          <w:rFonts w:ascii="Arial" w:hAnsi="Arial" w:cs="Arial"/>
          <w:b/>
          <w:bCs/>
          <w:color w:val="000000"/>
          <w:sz w:val="24"/>
          <w:szCs w:val="24"/>
          <w:lang w:val="sr-Cyrl-RS"/>
        </w:rPr>
      </w:pPr>
      <w:r w:rsidRPr="007D1EAE">
        <w:rPr>
          <w:rFonts w:ascii="Arial" w:hAnsi="Arial" w:cs="Arial"/>
          <w:b/>
          <w:bCs/>
          <w:color w:val="000000"/>
          <w:sz w:val="24"/>
          <w:szCs w:val="24"/>
          <w:lang w:val="sr-Cyrl-RS"/>
        </w:rPr>
        <w:t xml:space="preserve">ОДГОВОР НА ПИТАЊЕ БР. 1. ИЗ ЗАХТЕВА БР. 1.: </w:t>
      </w:r>
    </w:p>
    <w:p w14:paraId="59BD7E32" w14:textId="77777777" w:rsidR="00C13B34" w:rsidRPr="00966608" w:rsidRDefault="00C13B34" w:rsidP="00C13B34">
      <w:pPr>
        <w:spacing w:after="0" w:line="240" w:lineRule="auto"/>
        <w:jc w:val="both"/>
        <w:rPr>
          <w:rFonts w:ascii="Arial" w:hAnsi="Arial" w:cs="Arial"/>
          <w:color w:val="000000"/>
          <w:sz w:val="24"/>
          <w:szCs w:val="24"/>
          <w:lang w:val="sr-Cyrl-RS"/>
        </w:rPr>
      </w:pPr>
      <w:r>
        <w:rPr>
          <w:rFonts w:ascii="Arial" w:hAnsi="Arial" w:cs="Arial"/>
          <w:color w:val="000000"/>
          <w:sz w:val="24"/>
          <w:szCs w:val="24"/>
          <w:lang w:val="sr-Cyrl-RS"/>
        </w:rPr>
        <w:t>Наручилац прихвата сугестије заинтеесованог лица и мења конкурсну документацију:</w:t>
      </w:r>
    </w:p>
    <w:p w14:paraId="559F2CD7" w14:textId="77777777" w:rsidR="00C13B34" w:rsidRPr="00E31B77" w:rsidRDefault="00C13B34" w:rsidP="00C13B34">
      <w:pPr>
        <w:jc w:val="both"/>
        <w:rPr>
          <w:rFonts w:ascii="Arial" w:hAnsi="Arial"/>
          <w:sz w:val="24"/>
          <w:szCs w:val="24"/>
          <w:lang w:val="sr-Cyrl-RS"/>
        </w:rPr>
      </w:pPr>
      <w:r w:rsidRPr="00E31B77">
        <w:rPr>
          <w:rFonts w:ascii="Arial" w:hAnsi="Arial"/>
          <w:b/>
          <w:bCs/>
          <w:sz w:val="24"/>
          <w:szCs w:val="24"/>
          <w:lang w:val="sr-Cyrl-RS"/>
        </w:rPr>
        <w:t xml:space="preserve">Мења се тачка 5. у Обрасцу 4. са стране 10/35 </w:t>
      </w:r>
      <w:r w:rsidRPr="00E31B77">
        <w:rPr>
          <w:rFonts w:ascii="Arial" w:hAnsi="Arial" w:cs="Arial"/>
          <w:b/>
          <w:bCs/>
          <w:sz w:val="24"/>
          <w:szCs w:val="24"/>
          <w:lang w:val="sr-Cyrl-CS"/>
        </w:rPr>
        <w:t>конкурсне документације 07-3332 од 28.08.2020. године и гласи:</w:t>
      </w:r>
      <w:r>
        <w:rPr>
          <w:rFonts w:ascii="Arial" w:hAnsi="Arial" w:cs="Arial"/>
          <w:bCs/>
          <w:sz w:val="24"/>
          <w:szCs w:val="24"/>
          <w:lang w:val="sr-Cyrl-CS"/>
        </w:rPr>
        <w:t xml:space="preserve"> </w:t>
      </w:r>
      <w:r w:rsidRPr="00E31B77">
        <w:rPr>
          <w:rFonts w:ascii="Arial" w:hAnsi="Arial" w:cs="Arial"/>
          <w:bCs/>
          <w:sz w:val="24"/>
          <w:szCs w:val="24"/>
          <w:lang w:val="sr-Cyrl-CS"/>
        </w:rPr>
        <w:t>''</w:t>
      </w:r>
      <w:r w:rsidRPr="00E31B77">
        <w:rPr>
          <w:rFonts w:ascii="Arial" w:hAnsi="Arial"/>
          <w:sz w:val="24"/>
          <w:szCs w:val="24"/>
          <w:lang w:val="sr-Cyrl-CS"/>
        </w:rPr>
        <w:t xml:space="preserve"> Понуђачу/подизвођачу/учеснику </w:t>
      </w:r>
      <w:r w:rsidRPr="00E31B77">
        <w:rPr>
          <w:rFonts w:ascii="Arial" w:hAnsi="Arial"/>
          <w:sz w:val="24"/>
          <w:szCs w:val="24"/>
          <w:lang w:val="sr-Cyrl-RS"/>
        </w:rPr>
        <w:t>: важећа дозвола за обављање одговарајуће делатности, издате од надлежног органа</w:t>
      </w:r>
    </w:p>
    <w:p w14:paraId="5688046D" w14:textId="77777777" w:rsidR="00C13B34" w:rsidRPr="00E31B77" w:rsidRDefault="00C13B34" w:rsidP="00C13B34">
      <w:pPr>
        <w:jc w:val="both"/>
        <w:rPr>
          <w:rFonts w:ascii="Arial" w:hAnsi="Arial"/>
          <w:bCs/>
          <w:sz w:val="24"/>
          <w:szCs w:val="24"/>
          <w:lang w:val="sr-Cyrl-CS"/>
        </w:rPr>
      </w:pPr>
      <w:r w:rsidRPr="00E31B77">
        <w:rPr>
          <w:rFonts w:ascii="Arial" w:hAnsi="Arial"/>
          <w:bCs/>
          <w:sz w:val="24"/>
          <w:szCs w:val="24"/>
          <w:lang w:val="sr-Cyrl-CS"/>
        </w:rPr>
        <w:t xml:space="preserve">У складу са: Законом о комуналним делатностима ''Сл. гласник РС'' бр. 88/2011, 104/2016 и 95/2018; Уредбом о начину и условима за отпочињање обављања комуналних делатности ''Сл. гласник РС'' бр. 13/2018, 66/2018 и 51/2019; и објављеном на сајту надлежног Министарства грађевинарства, саобраћаја и инфраструктуре РС </w:t>
      </w:r>
      <w:r w:rsidRPr="00E31B77">
        <w:rPr>
          <w:rFonts w:ascii="Arial" w:hAnsi="Arial"/>
          <w:b/>
          <w:sz w:val="24"/>
          <w:szCs w:val="24"/>
          <w:lang w:val="sr-Cyrl-CS"/>
        </w:rPr>
        <w:t>Напоменом</w:t>
      </w:r>
      <w:r w:rsidRPr="00E31B77">
        <w:rPr>
          <w:rFonts w:ascii="Arial" w:hAnsi="Arial"/>
          <w:bCs/>
          <w:sz w:val="24"/>
          <w:szCs w:val="24"/>
          <w:lang w:val="sr-Cyrl-CS"/>
        </w:rPr>
        <w:t xml:space="preserve"> уз Уредбу о начину и уловима за отпочињање обављања комуналних делатности:</w:t>
      </w:r>
    </w:p>
    <w:p w14:paraId="3B1EBF03" w14:textId="77777777" w:rsidR="00C13B34" w:rsidRPr="00E31B77" w:rsidRDefault="00C13B34" w:rsidP="00C13B34">
      <w:pPr>
        <w:jc w:val="both"/>
        <w:rPr>
          <w:rFonts w:ascii="Arial" w:hAnsi="Arial"/>
          <w:bCs/>
          <w:sz w:val="24"/>
          <w:szCs w:val="24"/>
          <w:lang w:val="sr-Cyrl-CS"/>
        </w:rPr>
      </w:pPr>
      <w:r w:rsidRPr="00E31B77">
        <w:rPr>
          <w:rFonts w:ascii="Arial" w:hAnsi="Arial"/>
          <w:b/>
          <w:sz w:val="24"/>
          <w:szCs w:val="24"/>
          <w:lang w:val="sr-Cyrl-CS"/>
        </w:rPr>
        <w:t xml:space="preserve">докази за Понуђаче коју су отпочели обављење диничарских услуга након ступања на снагу наведене Уредбе : </w:t>
      </w:r>
      <w:r w:rsidRPr="00E31B77">
        <w:rPr>
          <w:rFonts w:ascii="Arial" w:hAnsi="Arial"/>
          <w:bCs/>
          <w:sz w:val="24"/>
          <w:szCs w:val="24"/>
          <w:lang w:val="sr-Cyrl-CS"/>
        </w:rPr>
        <w:t xml:space="preserve">- Копија важећег Решења о вршењу димничарских услуга издатог од  належног  Министарства грађе-винарства, саобраћаја и инфра стру- ктуре РС </w:t>
      </w:r>
      <w:r w:rsidRPr="00E31B77">
        <w:rPr>
          <w:rFonts w:ascii="Arial" w:hAnsi="Arial"/>
          <w:b/>
          <w:sz w:val="24"/>
          <w:szCs w:val="24"/>
          <w:lang w:val="sr-Cyrl-CS"/>
        </w:rPr>
        <w:t>или</w:t>
      </w:r>
      <w:r w:rsidRPr="00E31B77">
        <w:rPr>
          <w:rFonts w:ascii="Arial" w:hAnsi="Arial"/>
          <w:bCs/>
          <w:sz w:val="24"/>
          <w:szCs w:val="24"/>
          <w:lang w:val="sr-Cyrl-CS"/>
        </w:rPr>
        <w:t xml:space="preserve"> копију важећег Решења надлежног органа јединице локалне самоуправе о поверавању обаљања димничарских услуга;</w:t>
      </w:r>
    </w:p>
    <w:p w14:paraId="2592A1C5" w14:textId="77777777" w:rsidR="00C13B34" w:rsidRPr="00E31B77" w:rsidRDefault="00C13B34" w:rsidP="00C13B34">
      <w:pPr>
        <w:spacing w:after="0"/>
        <w:jc w:val="both"/>
        <w:rPr>
          <w:rFonts w:ascii="Arial" w:hAnsi="Arial"/>
          <w:b/>
          <w:sz w:val="24"/>
          <w:szCs w:val="24"/>
          <w:lang w:val="sr-Cyrl-CS"/>
        </w:rPr>
      </w:pPr>
      <w:r w:rsidRPr="00E31B77">
        <w:rPr>
          <w:rFonts w:ascii="Arial" w:hAnsi="Arial"/>
          <w:b/>
          <w:sz w:val="24"/>
          <w:szCs w:val="24"/>
          <w:lang w:val="sr-Cyrl-CS"/>
        </w:rPr>
        <w:t>доказ за Понуђаче коју су отпочели обављење диничарских услуга пре ступања на снагу наведене Уредбе:</w:t>
      </w:r>
    </w:p>
    <w:p w14:paraId="0554C794" w14:textId="77777777" w:rsidR="00C13B34" w:rsidRPr="00E31B77" w:rsidRDefault="00C13B34" w:rsidP="00C13B34">
      <w:pPr>
        <w:spacing w:after="0"/>
        <w:jc w:val="both"/>
        <w:rPr>
          <w:rFonts w:ascii="Arial" w:hAnsi="Arial"/>
          <w:bCs/>
          <w:sz w:val="24"/>
          <w:szCs w:val="24"/>
          <w:lang w:val="sr-Cyrl-CS"/>
        </w:rPr>
      </w:pPr>
      <w:r w:rsidRPr="00E31B77">
        <w:rPr>
          <w:rFonts w:ascii="Arial" w:hAnsi="Arial"/>
          <w:bCs/>
          <w:sz w:val="24"/>
          <w:szCs w:val="24"/>
          <w:lang w:val="sr-Cyrl-CS"/>
        </w:rPr>
        <w:t>Копија важећег Решења из АПР да је регистрован за обављање  делатности димничарских услуга</w:t>
      </w:r>
    </w:p>
    <w:p w14:paraId="20793768" w14:textId="77777777" w:rsidR="00C13B34" w:rsidRPr="00E31B77" w:rsidRDefault="00C13B34" w:rsidP="00C13B34">
      <w:pPr>
        <w:spacing w:after="0"/>
        <w:jc w:val="both"/>
        <w:rPr>
          <w:rFonts w:ascii="Arial" w:hAnsi="Arial"/>
          <w:bCs/>
          <w:sz w:val="24"/>
          <w:szCs w:val="24"/>
          <w:lang w:val="sr-Cyrl-CS"/>
        </w:rPr>
      </w:pPr>
      <w:r w:rsidRPr="00E31B77">
        <w:rPr>
          <w:rFonts w:ascii="Arial" w:hAnsi="Arial"/>
          <w:bCs/>
          <w:sz w:val="24"/>
          <w:szCs w:val="24"/>
          <w:lang w:val="sr-Cyrl-CS"/>
        </w:rPr>
        <w:t>и</w:t>
      </w:r>
    </w:p>
    <w:p w14:paraId="654F64EC" w14:textId="77777777" w:rsidR="00C13B34" w:rsidRDefault="00C13B34" w:rsidP="00C13B34">
      <w:pPr>
        <w:spacing w:after="0"/>
        <w:jc w:val="both"/>
        <w:rPr>
          <w:rFonts w:ascii="Arial" w:hAnsi="Arial"/>
          <w:bCs/>
          <w:sz w:val="24"/>
          <w:szCs w:val="24"/>
          <w:lang w:val="sr-Cyrl-CS"/>
        </w:rPr>
      </w:pPr>
      <w:bookmarkStart w:id="1" w:name="_Hlk50118047"/>
      <w:r w:rsidRPr="00E31B77">
        <w:rPr>
          <w:rFonts w:ascii="Arial" w:hAnsi="Arial"/>
          <w:bCs/>
          <w:sz w:val="24"/>
          <w:szCs w:val="24"/>
          <w:lang w:val="sr-Cyrl-CS"/>
        </w:rPr>
        <w:lastRenderedPageBreak/>
        <w:t>Изјава Понуђача под пуном материјалном и кривичном одговорношћу да је ускладио своје пословање са Уредбом о начину и условима за отпочињање обављања комуналних делатности ''Сл. гласник РС'' бр. 13/2018, 66/2018 и 51/2019, која је саставни део ове конкурсне документације</w:t>
      </w:r>
      <w:bookmarkEnd w:id="1"/>
      <w:r w:rsidRPr="00E31B77">
        <w:rPr>
          <w:rFonts w:ascii="Arial" w:hAnsi="Arial"/>
          <w:bCs/>
          <w:sz w:val="24"/>
          <w:szCs w:val="24"/>
          <w:lang w:val="sr-Cyrl-CS"/>
        </w:rPr>
        <w:t>.''</w:t>
      </w:r>
    </w:p>
    <w:p w14:paraId="31DFB143" w14:textId="77777777" w:rsidR="00C13B34" w:rsidRPr="00E31B77" w:rsidRDefault="00C13B34" w:rsidP="00C13B34">
      <w:pPr>
        <w:jc w:val="both"/>
        <w:rPr>
          <w:rFonts w:ascii="Arial" w:hAnsi="Arial"/>
          <w:bCs/>
          <w:sz w:val="24"/>
          <w:szCs w:val="24"/>
          <w:lang w:val="ru-RU"/>
        </w:rPr>
      </w:pPr>
      <w:r w:rsidRPr="00E31B77">
        <w:rPr>
          <w:rFonts w:ascii="Arial" w:hAnsi="Arial"/>
          <w:b/>
          <w:sz w:val="24"/>
          <w:szCs w:val="24"/>
          <w:lang w:val="sr-Cyrl-CS"/>
        </w:rPr>
        <w:t>Додаје се став 1. на страни 11/35</w:t>
      </w:r>
      <w:r>
        <w:rPr>
          <w:rFonts w:ascii="Arial" w:hAnsi="Arial"/>
          <w:bCs/>
          <w:sz w:val="24"/>
          <w:szCs w:val="24"/>
          <w:lang w:val="sr-Cyrl-CS"/>
        </w:rPr>
        <w:t xml:space="preserve"> </w:t>
      </w:r>
      <w:r w:rsidRPr="00E31B77">
        <w:rPr>
          <w:rFonts w:ascii="Arial" w:hAnsi="Arial" w:cs="Arial"/>
          <w:b/>
          <w:bCs/>
          <w:sz w:val="24"/>
          <w:szCs w:val="24"/>
          <w:lang w:val="sr-Cyrl-CS"/>
        </w:rPr>
        <w:t>конкурсне документације 07-3332 од 28.08.2020. године и гласи:</w:t>
      </w:r>
      <w:r>
        <w:rPr>
          <w:rFonts w:ascii="Arial" w:hAnsi="Arial" w:cs="Arial"/>
          <w:b/>
          <w:bCs/>
          <w:sz w:val="24"/>
          <w:szCs w:val="24"/>
          <w:lang w:val="sr-Cyrl-CS"/>
        </w:rPr>
        <w:t xml:space="preserve"> </w:t>
      </w:r>
      <w:r>
        <w:rPr>
          <w:rFonts w:ascii="Arial" w:hAnsi="Arial" w:cs="Arial"/>
          <w:sz w:val="24"/>
          <w:szCs w:val="24"/>
          <w:lang w:val="sr-Cyrl-CS"/>
        </w:rPr>
        <w:t>''</w:t>
      </w:r>
      <w:r w:rsidRPr="00E31B77">
        <w:rPr>
          <w:rFonts w:ascii="Arial" w:hAnsi="Arial"/>
          <w:bCs/>
          <w:lang w:val="ru-RU"/>
        </w:rPr>
        <w:t xml:space="preserve"> </w:t>
      </w:r>
      <w:r w:rsidRPr="00E31B77">
        <w:rPr>
          <w:rFonts w:ascii="Arial" w:hAnsi="Arial"/>
          <w:bCs/>
          <w:sz w:val="24"/>
          <w:szCs w:val="24"/>
          <w:lang w:val="ru-RU"/>
        </w:rPr>
        <w:t xml:space="preserve">Како Министарство грађевине, саобраћаја и инфраструктуре РС није издало ниједно Решење о вршењу димичарских услуга у моменту објављивања измењене конкурсне документације бр. 07-3446 од 03.09.2020. године у складу са </w:t>
      </w:r>
      <w:r w:rsidRPr="00E31B77">
        <w:rPr>
          <w:rFonts w:ascii="Arial" w:hAnsi="Arial"/>
          <w:bCs/>
          <w:sz w:val="24"/>
          <w:szCs w:val="24"/>
          <w:lang w:val="sr-Cyrl-CS"/>
        </w:rPr>
        <w:t>Уредбом о начину и условима за отпочињање обављања комуналних делатности ''Сл. гласник РС'' бр. 13/2018, 66/2018 и 51/2019</w:t>
      </w:r>
      <w:r w:rsidRPr="00E31B77">
        <w:rPr>
          <w:rFonts w:ascii="Arial" w:hAnsi="Arial"/>
          <w:bCs/>
          <w:sz w:val="24"/>
          <w:szCs w:val="24"/>
          <w:lang w:val="ru-RU"/>
        </w:rPr>
        <w:t xml:space="preserve">, Наручилац је поштујући начела јавних набавки: чл. 9. Начело ефикасности и економичности, чл. 10. Начело обезбеђивања конкуренције и чл. 12. Начела једнакости понуђача ЗЈН ''Сл. гласник РС'' бр. 124/12, 14/15 и 68/15, затражио од Понуђача који су </w:t>
      </w:r>
      <w:r w:rsidRPr="00E31B77">
        <w:rPr>
          <w:rFonts w:ascii="Arial" w:hAnsi="Arial"/>
          <w:bCs/>
          <w:sz w:val="24"/>
          <w:szCs w:val="24"/>
          <w:lang w:val="sr-Cyrl-CS"/>
        </w:rPr>
        <w:t>отпочели обављење диничарских услуга пре ступања на снагу Уредбе о начину и условима за отпочињање обављања комуналних делатности ''Сл. гласник РС'' бр. 13/2018, 66/2018 и 51/2019 да доставе доказе: Копију важећег Решења из АПР да је регистрован за обављање  делатности димничарских услуга и Изјаву Понуђача под пуном материјалном и кривичном одговорношћу да је ускладио своје пословање са Уредбом о начину и условима за отпочињање обављања комуналних делатности ''Сл. гласник РС'' бр. 13/2018, 66/2018 и 51/2019, која је саставни део ове конкурсне документације, а све у циљу прибављања предметне услуге, због успешног пружања услуге грејања корисницима у предстојећој грејној сезони.</w:t>
      </w:r>
      <w:r>
        <w:rPr>
          <w:rFonts w:ascii="Arial" w:hAnsi="Arial"/>
          <w:bCs/>
          <w:sz w:val="24"/>
          <w:szCs w:val="24"/>
          <w:lang w:val="sr-Cyrl-CS"/>
        </w:rPr>
        <w:t>''</w:t>
      </w:r>
    </w:p>
    <w:p w14:paraId="6CD4514E" w14:textId="283FFF1F" w:rsidR="00C13B34" w:rsidRDefault="00C13B34" w:rsidP="00C13B34">
      <w:pPr>
        <w:spacing w:after="0"/>
        <w:jc w:val="both"/>
        <w:rPr>
          <w:rFonts w:ascii="Arial" w:hAnsi="Arial" w:cs="Arial"/>
          <w:sz w:val="24"/>
          <w:szCs w:val="24"/>
          <w:lang w:val="sr-Cyrl-CS"/>
        </w:rPr>
      </w:pPr>
    </w:p>
    <w:p w14:paraId="3A2AFD63" w14:textId="1D76472F" w:rsidR="00C13B34" w:rsidRDefault="00C13B34" w:rsidP="00C13B34">
      <w:pPr>
        <w:spacing w:after="0"/>
        <w:jc w:val="both"/>
        <w:rPr>
          <w:rFonts w:ascii="Arial" w:hAnsi="Arial" w:cs="Arial"/>
          <w:sz w:val="24"/>
          <w:szCs w:val="24"/>
          <w:lang w:val="sr-Cyrl-CS"/>
        </w:rPr>
      </w:pPr>
    </w:p>
    <w:p w14:paraId="5D9599A8" w14:textId="4F34BC17" w:rsidR="00C13B34" w:rsidRDefault="00C13B34" w:rsidP="00C13B34">
      <w:pPr>
        <w:spacing w:after="0"/>
        <w:jc w:val="both"/>
        <w:rPr>
          <w:rFonts w:ascii="Arial" w:hAnsi="Arial" w:cs="Arial"/>
          <w:sz w:val="24"/>
          <w:szCs w:val="24"/>
          <w:lang w:val="sr-Cyrl-CS"/>
        </w:rPr>
      </w:pPr>
    </w:p>
    <w:p w14:paraId="35209413" w14:textId="3DDD6EF3" w:rsidR="00C13B34" w:rsidRDefault="00C13B34" w:rsidP="00C13B34">
      <w:pPr>
        <w:spacing w:after="0"/>
        <w:jc w:val="both"/>
        <w:rPr>
          <w:rFonts w:ascii="Arial" w:hAnsi="Arial" w:cs="Arial"/>
          <w:sz w:val="24"/>
          <w:szCs w:val="24"/>
          <w:lang w:val="sr-Cyrl-CS"/>
        </w:rPr>
      </w:pPr>
    </w:p>
    <w:p w14:paraId="72F63624" w14:textId="6A88096C" w:rsidR="00C13B34" w:rsidRDefault="00C13B34" w:rsidP="00C13B34">
      <w:pPr>
        <w:spacing w:after="0"/>
        <w:jc w:val="both"/>
        <w:rPr>
          <w:rFonts w:ascii="Arial" w:hAnsi="Arial" w:cs="Arial"/>
          <w:sz w:val="24"/>
          <w:szCs w:val="24"/>
          <w:lang w:val="sr-Cyrl-CS"/>
        </w:rPr>
      </w:pPr>
    </w:p>
    <w:p w14:paraId="7FDE684B" w14:textId="12541350" w:rsidR="00C13B34" w:rsidRDefault="00C13B34" w:rsidP="00C13B34">
      <w:pPr>
        <w:spacing w:after="0"/>
        <w:jc w:val="both"/>
        <w:rPr>
          <w:rFonts w:ascii="Arial" w:hAnsi="Arial" w:cs="Arial"/>
          <w:sz w:val="24"/>
          <w:szCs w:val="24"/>
          <w:lang w:val="sr-Cyrl-CS"/>
        </w:rPr>
      </w:pPr>
    </w:p>
    <w:p w14:paraId="3E75A686" w14:textId="428240F1" w:rsidR="00C13B34" w:rsidRDefault="00C13B34" w:rsidP="00C13B34">
      <w:pPr>
        <w:spacing w:after="0"/>
        <w:jc w:val="both"/>
        <w:rPr>
          <w:rFonts w:ascii="Arial" w:hAnsi="Arial" w:cs="Arial"/>
          <w:sz w:val="24"/>
          <w:szCs w:val="24"/>
          <w:lang w:val="sr-Cyrl-CS"/>
        </w:rPr>
      </w:pPr>
    </w:p>
    <w:p w14:paraId="1A02245C" w14:textId="5F39A9D9" w:rsidR="00C13B34" w:rsidRDefault="00C13B34" w:rsidP="00C13B34">
      <w:pPr>
        <w:spacing w:after="0"/>
        <w:jc w:val="both"/>
        <w:rPr>
          <w:rFonts w:ascii="Arial" w:hAnsi="Arial" w:cs="Arial"/>
          <w:sz w:val="24"/>
          <w:szCs w:val="24"/>
          <w:lang w:val="sr-Cyrl-CS"/>
        </w:rPr>
      </w:pPr>
    </w:p>
    <w:p w14:paraId="4235CE29" w14:textId="2532DD0D" w:rsidR="00C13B34" w:rsidRDefault="00C13B34" w:rsidP="00C13B34">
      <w:pPr>
        <w:spacing w:after="0"/>
        <w:jc w:val="both"/>
        <w:rPr>
          <w:rFonts w:ascii="Arial" w:hAnsi="Arial" w:cs="Arial"/>
          <w:sz w:val="24"/>
          <w:szCs w:val="24"/>
          <w:lang w:val="sr-Cyrl-CS"/>
        </w:rPr>
      </w:pPr>
    </w:p>
    <w:p w14:paraId="2B57139D" w14:textId="46984A59" w:rsidR="00C13B34" w:rsidRDefault="00C13B34" w:rsidP="00C13B34">
      <w:pPr>
        <w:spacing w:after="0"/>
        <w:jc w:val="both"/>
        <w:rPr>
          <w:rFonts w:ascii="Arial" w:hAnsi="Arial" w:cs="Arial"/>
          <w:sz w:val="24"/>
          <w:szCs w:val="24"/>
          <w:lang w:val="sr-Cyrl-CS"/>
        </w:rPr>
      </w:pPr>
    </w:p>
    <w:p w14:paraId="5B6909C7" w14:textId="67A90223" w:rsidR="00C13B34" w:rsidRDefault="00C13B34" w:rsidP="00C13B34">
      <w:pPr>
        <w:spacing w:after="0"/>
        <w:jc w:val="both"/>
        <w:rPr>
          <w:rFonts w:ascii="Arial" w:hAnsi="Arial" w:cs="Arial"/>
          <w:sz w:val="24"/>
          <w:szCs w:val="24"/>
          <w:lang w:val="sr-Cyrl-CS"/>
        </w:rPr>
      </w:pPr>
    </w:p>
    <w:p w14:paraId="59C3F9AA" w14:textId="4E4DDFC0" w:rsidR="00C13B34" w:rsidRDefault="00C13B34" w:rsidP="00C13B34">
      <w:pPr>
        <w:spacing w:after="0"/>
        <w:jc w:val="both"/>
        <w:rPr>
          <w:rFonts w:ascii="Arial" w:hAnsi="Arial" w:cs="Arial"/>
          <w:sz w:val="24"/>
          <w:szCs w:val="24"/>
          <w:lang w:val="sr-Cyrl-CS"/>
        </w:rPr>
      </w:pPr>
    </w:p>
    <w:p w14:paraId="1C8D9F4B" w14:textId="0024D239" w:rsidR="00C13B34" w:rsidRDefault="00C13B34" w:rsidP="00C13B34">
      <w:pPr>
        <w:spacing w:after="0"/>
        <w:jc w:val="both"/>
        <w:rPr>
          <w:rFonts w:ascii="Arial" w:hAnsi="Arial" w:cs="Arial"/>
          <w:sz w:val="24"/>
          <w:szCs w:val="24"/>
          <w:lang w:val="sr-Cyrl-CS"/>
        </w:rPr>
      </w:pPr>
    </w:p>
    <w:p w14:paraId="1FA17D3F" w14:textId="114E97A2" w:rsidR="00C13B34" w:rsidRDefault="00C13B34" w:rsidP="00C13B34">
      <w:pPr>
        <w:spacing w:after="0"/>
        <w:jc w:val="both"/>
        <w:rPr>
          <w:rFonts w:ascii="Arial" w:hAnsi="Arial" w:cs="Arial"/>
          <w:sz w:val="24"/>
          <w:szCs w:val="24"/>
          <w:lang w:val="sr-Cyrl-CS"/>
        </w:rPr>
      </w:pPr>
    </w:p>
    <w:p w14:paraId="0F1BD721" w14:textId="3A18C616" w:rsidR="00C13B34" w:rsidRDefault="00C13B34" w:rsidP="00C13B34">
      <w:pPr>
        <w:spacing w:after="0"/>
        <w:jc w:val="both"/>
        <w:rPr>
          <w:rFonts w:ascii="Arial" w:hAnsi="Arial" w:cs="Arial"/>
          <w:sz w:val="24"/>
          <w:szCs w:val="24"/>
          <w:lang w:val="sr-Cyrl-CS"/>
        </w:rPr>
      </w:pPr>
    </w:p>
    <w:p w14:paraId="6373FD33" w14:textId="73C58B1B" w:rsidR="00C13B34" w:rsidRDefault="00C13B34" w:rsidP="00C13B34">
      <w:pPr>
        <w:spacing w:after="0"/>
        <w:jc w:val="both"/>
        <w:rPr>
          <w:rFonts w:ascii="Arial" w:hAnsi="Arial" w:cs="Arial"/>
          <w:sz w:val="24"/>
          <w:szCs w:val="24"/>
          <w:lang w:val="sr-Cyrl-CS"/>
        </w:rPr>
      </w:pPr>
    </w:p>
    <w:p w14:paraId="7C767521" w14:textId="67786999" w:rsidR="00C13B34" w:rsidRDefault="00C13B34" w:rsidP="00C13B34">
      <w:pPr>
        <w:spacing w:after="0"/>
        <w:jc w:val="both"/>
        <w:rPr>
          <w:rFonts w:ascii="Arial" w:hAnsi="Arial" w:cs="Arial"/>
          <w:sz w:val="24"/>
          <w:szCs w:val="24"/>
          <w:lang w:val="sr-Cyrl-CS"/>
        </w:rPr>
      </w:pPr>
    </w:p>
    <w:p w14:paraId="1178011B" w14:textId="43CF1936" w:rsidR="00C13B34" w:rsidRDefault="00C13B34" w:rsidP="00C13B34">
      <w:pPr>
        <w:spacing w:after="0"/>
        <w:jc w:val="both"/>
        <w:rPr>
          <w:rFonts w:ascii="Arial" w:hAnsi="Arial" w:cs="Arial"/>
          <w:sz w:val="24"/>
          <w:szCs w:val="24"/>
          <w:lang w:val="sr-Cyrl-CS"/>
        </w:rPr>
      </w:pPr>
    </w:p>
    <w:p w14:paraId="7B07137E" w14:textId="5983B1AC" w:rsidR="00C13B34" w:rsidRDefault="00C13B34" w:rsidP="00C13B34">
      <w:pPr>
        <w:spacing w:after="0"/>
        <w:jc w:val="both"/>
        <w:rPr>
          <w:rFonts w:ascii="Arial" w:hAnsi="Arial" w:cs="Arial"/>
          <w:sz w:val="24"/>
          <w:szCs w:val="24"/>
          <w:lang w:val="sr-Cyrl-CS"/>
        </w:rPr>
      </w:pPr>
    </w:p>
    <w:p w14:paraId="2C43F8B7" w14:textId="46A9472B" w:rsidR="00C13B34" w:rsidRDefault="00C13B34" w:rsidP="00C13B34">
      <w:pPr>
        <w:spacing w:after="0"/>
        <w:jc w:val="both"/>
        <w:rPr>
          <w:rFonts w:ascii="Arial" w:hAnsi="Arial" w:cs="Arial"/>
          <w:sz w:val="24"/>
          <w:szCs w:val="24"/>
          <w:lang w:val="sr-Cyrl-CS"/>
        </w:rPr>
      </w:pPr>
    </w:p>
    <w:p w14:paraId="671C096C" w14:textId="39A2550B" w:rsidR="00C13B34" w:rsidRDefault="00C13B34" w:rsidP="00C13B34">
      <w:pPr>
        <w:spacing w:after="0"/>
        <w:jc w:val="both"/>
        <w:rPr>
          <w:rFonts w:ascii="Arial" w:hAnsi="Arial" w:cs="Arial"/>
          <w:sz w:val="24"/>
          <w:szCs w:val="24"/>
          <w:lang w:val="sr-Cyrl-CS"/>
        </w:rPr>
      </w:pPr>
    </w:p>
    <w:p w14:paraId="23A5548D" w14:textId="18A958A0" w:rsidR="00C13B34" w:rsidRDefault="00C13B34" w:rsidP="00C13B34">
      <w:pPr>
        <w:spacing w:after="0"/>
        <w:jc w:val="both"/>
        <w:rPr>
          <w:rFonts w:ascii="Arial" w:hAnsi="Arial" w:cs="Arial"/>
          <w:sz w:val="24"/>
          <w:szCs w:val="24"/>
          <w:lang w:val="sr-Cyrl-CS"/>
        </w:rPr>
      </w:pPr>
    </w:p>
    <w:p w14:paraId="33B9BCD4" w14:textId="778DEE86" w:rsidR="00C13B34" w:rsidRDefault="00C13B34" w:rsidP="00C13B34">
      <w:pPr>
        <w:spacing w:after="0"/>
        <w:jc w:val="both"/>
        <w:rPr>
          <w:rFonts w:ascii="Arial" w:hAnsi="Arial" w:cs="Arial"/>
          <w:sz w:val="24"/>
          <w:szCs w:val="24"/>
          <w:lang w:val="sr-Cyrl-CS"/>
        </w:rPr>
      </w:pPr>
    </w:p>
    <w:p w14:paraId="1B047EE5" w14:textId="1684E68B" w:rsidR="00C13B34" w:rsidRDefault="00C13B34" w:rsidP="00C13B34">
      <w:pPr>
        <w:spacing w:after="0"/>
        <w:jc w:val="both"/>
        <w:rPr>
          <w:rFonts w:ascii="Arial" w:hAnsi="Arial" w:cs="Arial"/>
          <w:sz w:val="24"/>
          <w:szCs w:val="24"/>
          <w:lang w:val="sr-Cyrl-CS"/>
        </w:rPr>
      </w:pPr>
    </w:p>
    <w:p w14:paraId="038D23B0" w14:textId="121BCD04" w:rsidR="00C13B34" w:rsidRPr="00E06299" w:rsidRDefault="00C13B34" w:rsidP="00C13B34">
      <w:pPr>
        <w:spacing w:after="0"/>
        <w:jc w:val="both"/>
        <w:rPr>
          <w:rFonts w:ascii="Arial" w:hAnsi="Arial" w:cs="Arial"/>
          <w:b/>
          <w:bCs/>
          <w:sz w:val="24"/>
          <w:szCs w:val="24"/>
          <w:lang w:val="sr-Cyrl-CS"/>
        </w:rPr>
      </w:pPr>
      <w:r w:rsidRPr="00E06299">
        <w:rPr>
          <w:rFonts w:ascii="Arial" w:hAnsi="Arial" w:cs="Arial"/>
          <w:b/>
          <w:bCs/>
          <w:sz w:val="24"/>
          <w:szCs w:val="24"/>
          <w:lang w:val="sr-Cyrl-CS"/>
        </w:rPr>
        <w:t xml:space="preserve">Дана 02.09.2020. године Наручилац је примио Захтев бр. </w:t>
      </w:r>
      <w:r w:rsidRPr="00E06299">
        <w:rPr>
          <w:rFonts w:ascii="Arial" w:hAnsi="Arial" w:cs="Arial"/>
          <w:b/>
          <w:bCs/>
          <w:sz w:val="24"/>
          <w:szCs w:val="24"/>
        </w:rPr>
        <w:t>2</w:t>
      </w:r>
      <w:r w:rsidRPr="00E06299">
        <w:rPr>
          <w:rFonts w:ascii="Arial" w:hAnsi="Arial" w:cs="Arial"/>
          <w:b/>
          <w:bCs/>
          <w:sz w:val="24"/>
          <w:szCs w:val="24"/>
          <w:lang w:val="sr-Cyrl-CS"/>
        </w:rPr>
        <w:t>. за додатним информацијама или појашњењима у вези са припремањем понуде бр. 07-</w:t>
      </w:r>
      <w:r w:rsidRPr="00E06299">
        <w:rPr>
          <w:rFonts w:ascii="Arial" w:hAnsi="Arial" w:cs="Arial"/>
          <w:b/>
          <w:bCs/>
          <w:sz w:val="24"/>
          <w:szCs w:val="24"/>
        </w:rPr>
        <w:t>3401</w:t>
      </w:r>
      <w:r w:rsidRPr="00E06299">
        <w:rPr>
          <w:rFonts w:ascii="Arial" w:hAnsi="Arial" w:cs="Arial"/>
          <w:b/>
          <w:bCs/>
          <w:sz w:val="24"/>
          <w:szCs w:val="24"/>
          <w:lang w:val="sr-Cyrl-CS"/>
        </w:rPr>
        <w:t>,</w:t>
      </w:r>
      <w:r w:rsidRPr="00E06299">
        <w:rPr>
          <w:rFonts w:ascii="Arial" w:hAnsi="Arial" w:cs="Arial"/>
          <w:b/>
          <w:bCs/>
          <w:sz w:val="24"/>
          <w:szCs w:val="24"/>
          <w:lang w:val="sr-Cyrl-RS"/>
        </w:rPr>
        <w:t xml:space="preserve"> </w:t>
      </w:r>
      <w:r w:rsidRPr="00E06299">
        <w:rPr>
          <w:rFonts w:ascii="Arial" w:hAnsi="Arial" w:cs="Arial"/>
          <w:b/>
          <w:bCs/>
          <w:sz w:val="24"/>
          <w:szCs w:val="24"/>
          <w:lang w:val="sr-Cyrl-CS"/>
        </w:rPr>
        <w:t xml:space="preserve"> </w:t>
      </w:r>
      <w:r w:rsidRPr="00E06299">
        <w:rPr>
          <w:rFonts w:ascii="Arial" w:hAnsi="Arial" w:cs="Arial"/>
          <w:b/>
          <w:bCs/>
          <w:sz w:val="24"/>
          <w:szCs w:val="24"/>
          <w:lang w:val="sr-Cyrl-RS"/>
        </w:rPr>
        <w:t xml:space="preserve">у предметном поступку  јавне набавке мале вредности </w:t>
      </w:r>
      <w:r w:rsidRPr="00E06299">
        <w:rPr>
          <w:rFonts w:ascii="Arial" w:hAnsi="Arial" w:cs="Arial"/>
          <w:b/>
          <w:bCs/>
          <w:sz w:val="24"/>
          <w:szCs w:val="24"/>
          <w:lang w:val="sr-Cyrl-CS"/>
        </w:rPr>
        <w:t>од заинтересованог лица</w:t>
      </w:r>
      <w:r w:rsidR="00E06299">
        <w:rPr>
          <w:rFonts w:ascii="Arial" w:hAnsi="Arial" w:cs="Arial"/>
          <w:b/>
          <w:bCs/>
          <w:sz w:val="24"/>
          <w:szCs w:val="24"/>
          <w:lang w:val="sr-Cyrl-CS"/>
        </w:rPr>
        <w:t>:</w:t>
      </w:r>
    </w:p>
    <w:p w14:paraId="3A7ED6DD" w14:textId="2F05B2C1" w:rsidR="00C13B34" w:rsidRPr="00E06299" w:rsidRDefault="00C13B34" w:rsidP="00C13B34">
      <w:pPr>
        <w:spacing w:after="0"/>
        <w:jc w:val="both"/>
        <w:rPr>
          <w:rFonts w:ascii="Arial" w:hAnsi="Arial" w:cs="Arial"/>
          <w:b/>
          <w:bCs/>
          <w:sz w:val="24"/>
          <w:szCs w:val="24"/>
          <w:lang w:val="sr-Cyrl-CS"/>
        </w:rPr>
      </w:pPr>
    </w:p>
    <w:p w14:paraId="6B710DE0" w14:textId="77777777" w:rsidR="00E06299" w:rsidRPr="00E06299" w:rsidRDefault="00E06299" w:rsidP="00E06299">
      <w:pPr>
        <w:spacing w:after="0" w:line="240" w:lineRule="auto"/>
        <w:jc w:val="both"/>
        <w:rPr>
          <w:rFonts w:ascii="Arial" w:hAnsi="Arial" w:cs="Arial"/>
          <w:sz w:val="24"/>
          <w:szCs w:val="24"/>
        </w:rPr>
      </w:pPr>
      <w:r w:rsidRPr="00E06299">
        <w:rPr>
          <w:rFonts w:ascii="Arial" w:hAnsi="Arial" w:cs="Arial"/>
          <w:color w:val="000000"/>
          <w:sz w:val="24"/>
          <w:szCs w:val="24"/>
          <w:lang w:val="sr-Cyrl-RS"/>
        </w:rPr>
        <w:t>''</w:t>
      </w:r>
      <w:r w:rsidRPr="00E06299">
        <w:rPr>
          <w:rFonts w:ascii="Arial" w:hAnsi="Arial" w:cs="Arial"/>
          <w:sz w:val="24"/>
          <w:szCs w:val="24"/>
        </w:rPr>
        <w:t xml:space="preserve">Predmet: Zahtev za dodatnim informacijama ili pojašnjenjima konkursne dokumentacije za javnu nabavku male vrednosti Usluga mehaničkog i hemijskog čišćenja kotlova br.1.2.2./2020 </w:t>
      </w:r>
    </w:p>
    <w:p w14:paraId="6B2E3572" w14:textId="77777777" w:rsidR="00E06299" w:rsidRPr="007D1EAE" w:rsidRDefault="00E06299" w:rsidP="00E06299">
      <w:pPr>
        <w:spacing w:after="0" w:line="240" w:lineRule="auto"/>
        <w:jc w:val="both"/>
        <w:rPr>
          <w:rFonts w:ascii="Arial" w:hAnsi="Arial" w:cs="Arial"/>
          <w:sz w:val="24"/>
          <w:szCs w:val="24"/>
        </w:rPr>
      </w:pPr>
    </w:p>
    <w:p w14:paraId="66C545FB"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Pitanje 1.</w:t>
      </w:r>
    </w:p>
    <w:p w14:paraId="391A99DB"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U vezi sa tehničkom specifikacijom usluga, kakva je dinamika čišćenja kotlova, tj. da li se svi kotlovi čiste u istom danu. Ako ne, koliko kotlova se čisti u jednom danu?</w:t>
      </w:r>
    </w:p>
    <w:p w14:paraId="4C8D4112" w14:textId="77777777" w:rsidR="00E06299" w:rsidRPr="007D1EAE" w:rsidRDefault="00E06299" w:rsidP="00E06299">
      <w:pPr>
        <w:spacing w:after="0" w:line="240" w:lineRule="auto"/>
        <w:jc w:val="both"/>
        <w:rPr>
          <w:rFonts w:ascii="Arial" w:hAnsi="Arial" w:cs="Arial"/>
          <w:sz w:val="24"/>
          <w:szCs w:val="24"/>
        </w:rPr>
      </w:pPr>
    </w:p>
    <w:p w14:paraId="62063990"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Pitanje 2.</w:t>
      </w:r>
    </w:p>
    <w:p w14:paraId="23DB23FA"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Da li se predmetni kotlovi čiste u toku radnog vremena od 08 do 16h ili u nekom drugom terminu.</w:t>
      </w:r>
    </w:p>
    <w:p w14:paraId="28FFFF6B" w14:textId="77777777" w:rsidR="00E06299" w:rsidRPr="007D1EAE" w:rsidRDefault="00E06299" w:rsidP="00E06299">
      <w:pPr>
        <w:spacing w:after="0" w:line="240" w:lineRule="auto"/>
        <w:jc w:val="both"/>
        <w:rPr>
          <w:rFonts w:ascii="Arial" w:hAnsi="Arial" w:cs="Arial"/>
          <w:sz w:val="24"/>
          <w:szCs w:val="24"/>
        </w:rPr>
      </w:pPr>
    </w:p>
    <w:p w14:paraId="7FF67E4A"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Pitanje 3.</w:t>
      </w:r>
    </w:p>
    <w:p w14:paraId="2E57D598"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 xml:space="preserve">U vezi sa dodatnim uslovima koji su navedeni na strani 10/35, a koji se odnose na važeće dozvole koje su izdate od nadležnih organa, ne zahteva se da se dostavi i dozvola/rešenje nadležnog organa za poslove skladištenja otpada. Potrebno je u konkursnu dokumentaciju uvrstiti i ovaj zahtev, jer je i to navedeno u tehničkoj specifikaciji JN na str.22, u u stavki 9. tabele. </w:t>
      </w:r>
    </w:p>
    <w:p w14:paraId="7AA9F3AB"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U tabeli, u pomenutoj stavki, nije navedeno na koju se lokaciju otpad odvozi, pa je potrebno pojašnjenje da li je to neka deponija u krugu korisnika ili se od ponudjača očekuje da otpad transportuje i odloži kod ovlašćenog operatera u skladu sa Zakonom.</w:t>
      </w:r>
    </w:p>
    <w:p w14:paraId="64F5E3F3" w14:textId="77777777" w:rsidR="00E06299" w:rsidRPr="007D1EAE" w:rsidRDefault="00E06299" w:rsidP="00E06299">
      <w:pPr>
        <w:spacing w:after="0" w:line="240" w:lineRule="auto"/>
        <w:jc w:val="both"/>
        <w:rPr>
          <w:rFonts w:ascii="Arial" w:hAnsi="Arial" w:cs="Arial"/>
          <w:sz w:val="24"/>
          <w:szCs w:val="24"/>
        </w:rPr>
      </w:pPr>
    </w:p>
    <w:p w14:paraId="4836D2CB"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Pitanje 4.</w:t>
      </w:r>
    </w:p>
    <w:p w14:paraId="7A4196B3"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U vezi sa obrascem strukture cena koji je dat tabelarno na str. 21 i 22, nejasno je kako vršite ponderisanje cena. Ponderisanje cena, u skladu sa formulom na str.16, se vrši tako što se deli najbolja ponuđena cena sa cenom koja se ocenjuje.</w:t>
      </w:r>
    </w:p>
    <w:p w14:paraId="413F52E1"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Pitanje je šta je najbolja ponuđena cena u obrazcu strukture cena koja je data na str.21 i 22. Da li je to cena koja je zbir samo stavki od 1 do 7 ili svih stavki od 1-10.</w:t>
      </w:r>
    </w:p>
    <w:p w14:paraId="355B5356" w14:textId="77777777" w:rsidR="00E06299" w:rsidRPr="007D1EAE" w:rsidRDefault="00E06299" w:rsidP="00E06299">
      <w:pPr>
        <w:spacing w:after="0" w:line="240" w:lineRule="auto"/>
        <w:jc w:val="both"/>
        <w:rPr>
          <w:rFonts w:ascii="Arial" w:hAnsi="Arial" w:cs="Arial"/>
          <w:sz w:val="24"/>
          <w:szCs w:val="24"/>
        </w:rPr>
      </w:pPr>
    </w:p>
    <w:p w14:paraId="0B98DCAB"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Pitanje 5.</w:t>
      </w:r>
    </w:p>
    <w:p w14:paraId="0256381C"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 xml:space="preserve">U vezi sa obrascem strukture cena koja je data tabelarno na str. 21 i 22, za stavke 9 i 10, nejasno je šta je merodvano za fakturisanje. </w:t>
      </w:r>
    </w:p>
    <w:p w14:paraId="40B32F30"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Za stavku 9. navedeno je da je jedinica mere m</w:t>
      </w:r>
      <w:r w:rsidRPr="007D1EAE">
        <w:rPr>
          <w:rFonts w:ascii="Arial" w:hAnsi="Arial" w:cs="Arial"/>
          <w:sz w:val="24"/>
          <w:szCs w:val="24"/>
          <w:vertAlign w:val="superscript"/>
        </w:rPr>
        <w:t>3</w:t>
      </w:r>
      <w:r w:rsidRPr="007D1EAE">
        <w:rPr>
          <w:rFonts w:ascii="Arial" w:hAnsi="Arial" w:cs="Arial"/>
          <w:sz w:val="24"/>
          <w:szCs w:val="24"/>
        </w:rPr>
        <w:t>, a jedinična cena  je po kg, pa je nejasno šta treba upisati kao cenu bez PDV za ukupni obim usluge, tj. da li treba upisati ukupnu cenu za skladištenje otpada u količini od 1m3?</w:t>
      </w:r>
    </w:p>
    <w:p w14:paraId="352613F1"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Za stavku 10. navedeno je da je jedinica mere m</w:t>
      </w:r>
      <w:r w:rsidRPr="007D1EAE">
        <w:rPr>
          <w:rFonts w:ascii="Arial" w:hAnsi="Arial" w:cs="Arial"/>
          <w:sz w:val="24"/>
          <w:szCs w:val="24"/>
          <w:vertAlign w:val="superscript"/>
        </w:rPr>
        <w:t>3</w:t>
      </w:r>
      <w:r w:rsidRPr="007D1EAE">
        <w:rPr>
          <w:rFonts w:ascii="Arial" w:hAnsi="Arial" w:cs="Arial"/>
          <w:sz w:val="24"/>
          <w:szCs w:val="24"/>
        </w:rPr>
        <w:t>, a jedinična cena je po km, pa je nejasno šta treba upisati ukao cenu bez PDV za ukupni obim usluge bez PDV u RSD, tj. da li treba upisati ukupnu cenu za prevoz otpada u količini od 1m3?</w:t>
      </w:r>
    </w:p>
    <w:p w14:paraId="10D7C451" w14:textId="77777777" w:rsidR="00E06299" w:rsidRPr="007D1EAE" w:rsidRDefault="00E06299" w:rsidP="00E06299">
      <w:pPr>
        <w:spacing w:after="0" w:line="240" w:lineRule="auto"/>
        <w:jc w:val="both"/>
        <w:rPr>
          <w:rFonts w:ascii="Arial" w:hAnsi="Arial" w:cs="Arial"/>
          <w:sz w:val="24"/>
          <w:szCs w:val="24"/>
        </w:rPr>
      </w:pPr>
      <w:r w:rsidRPr="007D1EAE">
        <w:rPr>
          <w:rFonts w:ascii="Arial" w:hAnsi="Arial" w:cs="Arial"/>
          <w:sz w:val="24"/>
          <w:szCs w:val="24"/>
        </w:rPr>
        <w:t>Predlog je da ispravite za stvake 9 i 10, jedinice mere, tako da stoji identično sa kg i km, kao u nastavku teksta, kao i da upišete očekivanu ukupnu količinu otpada i kilometražu.</w:t>
      </w:r>
    </w:p>
    <w:p w14:paraId="40932101" w14:textId="77777777" w:rsidR="00E06299" w:rsidRDefault="00E06299" w:rsidP="00E06299">
      <w:pPr>
        <w:spacing w:after="0" w:line="240" w:lineRule="auto"/>
        <w:jc w:val="both"/>
      </w:pPr>
    </w:p>
    <w:tbl>
      <w:tblPr>
        <w:tblW w:w="90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3120"/>
        <w:gridCol w:w="1417"/>
        <w:gridCol w:w="779"/>
        <w:gridCol w:w="1777"/>
        <w:gridCol w:w="1272"/>
      </w:tblGrid>
      <w:tr w:rsidR="00E06299" w14:paraId="6AD96FDD" w14:textId="77777777" w:rsidTr="007D5AAC">
        <w:trPr>
          <w:trHeight w:val="508"/>
        </w:trPr>
        <w:tc>
          <w:tcPr>
            <w:tcW w:w="709" w:type="dxa"/>
            <w:tcBorders>
              <w:top w:val="single" w:sz="4" w:space="0" w:color="auto"/>
              <w:left w:val="single" w:sz="4" w:space="0" w:color="auto"/>
              <w:bottom w:val="single" w:sz="4" w:space="0" w:color="auto"/>
              <w:right w:val="single" w:sz="4" w:space="0" w:color="auto"/>
            </w:tcBorders>
            <w:hideMark/>
          </w:tcPr>
          <w:p w14:paraId="67660B70" w14:textId="77777777" w:rsidR="00E06299" w:rsidRDefault="00E06299" w:rsidP="007D5AAC">
            <w:pPr>
              <w:jc w:val="both"/>
            </w:pPr>
            <w:r>
              <w:t>9.</w:t>
            </w:r>
          </w:p>
        </w:tc>
        <w:tc>
          <w:tcPr>
            <w:tcW w:w="3119" w:type="dxa"/>
            <w:tcBorders>
              <w:top w:val="single" w:sz="4" w:space="0" w:color="auto"/>
              <w:left w:val="single" w:sz="4" w:space="0" w:color="auto"/>
              <w:bottom w:val="single" w:sz="4" w:space="0" w:color="auto"/>
              <w:right w:val="single" w:sz="4" w:space="0" w:color="auto"/>
            </w:tcBorders>
            <w:hideMark/>
          </w:tcPr>
          <w:p w14:paraId="50D1ACFD" w14:textId="77777777" w:rsidR="00E06299" w:rsidRDefault="00E06299" w:rsidP="007D5AAC">
            <w:pPr>
              <w:jc w:val="both"/>
              <w:rPr>
                <w:rFonts w:ascii="Arial" w:hAnsi="Arial" w:cs="Arial"/>
              </w:rPr>
            </w:pPr>
            <w:r>
              <w:rPr>
                <w:rFonts w:ascii="Arial" w:hAnsi="Arial" w:cs="Arial"/>
              </w:rPr>
              <w:t>складиштење опасног отпада на локацију ____________</w:t>
            </w:r>
          </w:p>
        </w:tc>
        <w:tc>
          <w:tcPr>
            <w:tcW w:w="1417" w:type="dxa"/>
            <w:tcBorders>
              <w:top w:val="single" w:sz="4" w:space="0" w:color="auto"/>
              <w:left w:val="single" w:sz="4" w:space="0" w:color="auto"/>
              <w:bottom w:val="single" w:sz="4" w:space="0" w:color="auto"/>
              <w:right w:val="single" w:sz="4" w:space="0" w:color="auto"/>
            </w:tcBorders>
            <w:hideMark/>
          </w:tcPr>
          <w:p w14:paraId="16E655EE" w14:textId="77777777" w:rsidR="00E06299" w:rsidRDefault="00E06299" w:rsidP="007D5AAC">
            <w:pPr>
              <w:jc w:val="center"/>
              <w:rPr>
                <w:rFonts w:asciiTheme="minorHAnsi" w:hAnsiTheme="minorHAnsi" w:cstheme="minorBidi"/>
              </w:rPr>
            </w:pPr>
            <w:r>
              <w:t>1</w:t>
            </w:r>
          </w:p>
        </w:tc>
        <w:tc>
          <w:tcPr>
            <w:tcW w:w="779" w:type="dxa"/>
            <w:tcBorders>
              <w:top w:val="single" w:sz="4" w:space="0" w:color="auto"/>
              <w:left w:val="single" w:sz="4" w:space="0" w:color="auto"/>
              <w:bottom w:val="single" w:sz="4" w:space="0" w:color="auto"/>
              <w:right w:val="single" w:sz="4" w:space="0" w:color="auto"/>
            </w:tcBorders>
            <w:hideMark/>
          </w:tcPr>
          <w:p w14:paraId="1D7B5425" w14:textId="77777777" w:rsidR="00E06299" w:rsidRDefault="00E06299" w:rsidP="007D5AAC">
            <w:pPr>
              <w:jc w:val="center"/>
              <w:rPr>
                <w:highlight w:val="yellow"/>
                <w:vertAlign w:val="superscript"/>
              </w:rPr>
            </w:pPr>
            <w:r>
              <w:rPr>
                <w:rFonts w:ascii="Arial" w:hAnsi="Arial" w:cs="Arial"/>
                <w:bCs/>
                <w:sz w:val="20"/>
                <w:highlight w:val="yellow"/>
                <w:lang w:val="sr-Cyrl-CS"/>
              </w:rPr>
              <w:t>кг</w:t>
            </w:r>
          </w:p>
        </w:tc>
        <w:tc>
          <w:tcPr>
            <w:tcW w:w="1776" w:type="dxa"/>
            <w:tcBorders>
              <w:top w:val="single" w:sz="4" w:space="0" w:color="auto"/>
              <w:left w:val="single" w:sz="4" w:space="0" w:color="auto"/>
              <w:bottom w:val="single" w:sz="4" w:space="0" w:color="auto"/>
              <w:right w:val="single" w:sz="4" w:space="0" w:color="auto"/>
            </w:tcBorders>
            <w:hideMark/>
          </w:tcPr>
          <w:p w14:paraId="1F57CA43" w14:textId="77777777" w:rsidR="00E06299" w:rsidRDefault="00E06299" w:rsidP="007D5AAC">
            <w:pPr>
              <w:jc w:val="center"/>
              <w:rPr>
                <w:rFonts w:ascii="Arial" w:hAnsi="Arial" w:cs="Arial"/>
                <w:bCs/>
                <w:sz w:val="20"/>
                <w:lang w:val="sr-Cyrl-CS"/>
              </w:rPr>
            </w:pPr>
            <w:r>
              <w:rPr>
                <w:rFonts w:ascii="Arial" w:hAnsi="Arial" w:cs="Arial"/>
                <w:bCs/>
                <w:sz w:val="20"/>
                <w:lang w:val="sr-Cyrl-CS"/>
              </w:rPr>
              <w:t>цена по кг</w:t>
            </w:r>
          </w:p>
          <w:p w14:paraId="05F7365F" w14:textId="77777777" w:rsidR="00E06299" w:rsidRDefault="00E06299" w:rsidP="007D5AAC">
            <w:pPr>
              <w:jc w:val="center"/>
              <w:rPr>
                <w:rFonts w:ascii="Arial" w:hAnsi="Arial" w:cs="Arial"/>
                <w:bCs/>
                <w:sz w:val="20"/>
                <w:lang w:val="sr-Cyrl-CS"/>
              </w:rPr>
            </w:pPr>
            <w:r>
              <w:rPr>
                <w:rFonts w:ascii="Arial" w:hAnsi="Arial" w:cs="Arial"/>
                <w:bCs/>
                <w:sz w:val="20"/>
                <w:lang w:val="sr-Cyrl-CS"/>
              </w:rPr>
              <w:t>___________</w:t>
            </w:r>
          </w:p>
        </w:tc>
        <w:tc>
          <w:tcPr>
            <w:tcW w:w="1272" w:type="dxa"/>
            <w:tcBorders>
              <w:top w:val="single" w:sz="4" w:space="0" w:color="auto"/>
              <w:left w:val="single" w:sz="4" w:space="0" w:color="auto"/>
              <w:bottom w:val="single" w:sz="4" w:space="0" w:color="auto"/>
              <w:right w:val="single" w:sz="4" w:space="0" w:color="auto"/>
            </w:tcBorders>
          </w:tcPr>
          <w:p w14:paraId="77ED9FAB" w14:textId="77777777" w:rsidR="00E06299" w:rsidRDefault="00E06299" w:rsidP="007D5AAC">
            <w:pPr>
              <w:jc w:val="center"/>
              <w:rPr>
                <w:rFonts w:asciiTheme="minorHAnsi" w:hAnsiTheme="minorHAnsi" w:cstheme="minorBidi"/>
                <w:lang w:val="sr-Latn-BA"/>
              </w:rPr>
            </w:pPr>
          </w:p>
          <w:p w14:paraId="7213560F" w14:textId="77777777" w:rsidR="00E06299" w:rsidRDefault="00E06299" w:rsidP="007D5AAC">
            <w:pPr>
              <w:jc w:val="center"/>
            </w:pPr>
            <w:r>
              <w:t>--------</w:t>
            </w:r>
          </w:p>
        </w:tc>
      </w:tr>
      <w:tr w:rsidR="00E06299" w14:paraId="6CCA7276" w14:textId="77777777" w:rsidTr="007D5AAC">
        <w:tc>
          <w:tcPr>
            <w:tcW w:w="709" w:type="dxa"/>
            <w:tcBorders>
              <w:top w:val="single" w:sz="4" w:space="0" w:color="auto"/>
              <w:left w:val="single" w:sz="4" w:space="0" w:color="auto"/>
              <w:bottom w:val="single" w:sz="4" w:space="0" w:color="auto"/>
              <w:right w:val="single" w:sz="4" w:space="0" w:color="auto"/>
            </w:tcBorders>
            <w:hideMark/>
          </w:tcPr>
          <w:p w14:paraId="32A55936" w14:textId="77777777" w:rsidR="00E06299" w:rsidRDefault="00E06299" w:rsidP="007D5AAC">
            <w:pPr>
              <w:jc w:val="both"/>
            </w:pPr>
            <w:r>
              <w:lastRenderedPageBreak/>
              <w:t>10.</w:t>
            </w:r>
          </w:p>
        </w:tc>
        <w:tc>
          <w:tcPr>
            <w:tcW w:w="3119" w:type="dxa"/>
            <w:tcBorders>
              <w:top w:val="single" w:sz="4" w:space="0" w:color="auto"/>
              <w:left w:val="single" w:sz="4" w:space="0" w:color="auto"/>
              <w:bottom w:val="single" w:sz="4" w:space="0" w:color="auto"/>
              <w:right w:val="single" w:sz="4" w:space="0" w:color="auto"/>
            </w:tcBorders>
            <w:hideMark/>
          </w:tcPr>
          <w:p w14:paraId="0C5C4410" w14:textId="77777777" w:rsidR="00E06299" w:rsidRDefault="00E06299" w:rsidP="007D5AAC">
            <w:pPr>
              <w:jc w:val="both"/>
              <w:rPr>
                <w:rFonts w:ascii="Arial" w:hAnsi="Arial" w:cs="Arial"/>
              </w:rPr>
            </w:pPr>
            <w:r>
              <w:rPr>
                <w:rFonts w:ascii="Arial" w:hAnsi="Arial" w:cs="Arial"/>
              </w:rPr>
              <w:t>превоз опасног отпада на локацију  ______________</w:t>
            </w:r>
          </w:p>
        </w:tc>
        <w:tc>
          <w:tcPr>
            <w:tcW w:w="1417" w:type="dxa"/>
            <w:tcBorders>
              <w:top w:val="single" w:sz="4" w:space="0" w:color="auto"/>
              <w:left w:val="single" w:sz="4" w:space="0" w:color="auto"/>
              <w:bottom w:val="single" w:sz="4" w:space="0" w:color="auto"/>
              <w:right w:val="single" w:sz="4" w:space="0" w:color="auto"/>
            </w:tcBorders>
            <w:hideMark/>
          </w:tcPr>
          <w:p w14:paraId="4AABCC50" w14:textId="77777777" w:rsidR="00E06299" w:rsidRDefault="00E06299" w:rsidP="007D5AAC">
            <w:pPr>
              <w:jc w:val="center"/>
              <w:rPr>
                <w:rFonts w:asciiTheme="minorHAnsi" w:hAnsiTheme="minorHAnsi" w:cstheme="minorBidi"/>
              </w:rPr>
            </w:pPr>
            <w:r>
              <w:t>1</w:t>
            </w:r>
          </w:p>
        </w:tc>
        <w:tc>
          <w:tcPr>
            <w:tcW w:w="779" w:type="dxa"/>
            <w:tcBorders>
              <w:top w:val="single" w:sz="4" w:space="0" w:color="auto"/>
              <w:left w:val="single" w:sz="4" w:space="0" w:color="auto"/>
              <w:bottom w:val="single" w:sz="4" w:space="0" w:color="auto"/>
              <w:right w:val="single" w:sz="4" w:space="0" w:color="auto"/>
            </w:tcBorders>
            <w:hideMark/>
          </w:tcPr>
          <w:p w14:paraId="3BCA033D" w14:textId="77777777" w:rsidR="00E06299" w:rsidRDefault="00E06299" w:rsidP="007D5AAC">
            <w:pPr>
              <w:jc w:val="center"/>
              <w:rPr>
                <w:highlight w:val="yellow"/>
                <w:vertAlign w:val="superscript"/>
              </w:rPr>
            </w:pPr>
            <w:r>
              <w:rPr>
                <w:rFonts w:ascii="Arial" w:hAnsi="Arial" w:cs="Arial"/>
                <w:bCs/>
                <w:sz w:val="20"/>
                <w:highlight w:val="yellow"/>
                <w:lang w:val="sr-Cyrl-CS"/>
              </w:rPr>
              <w:t>км</w:t>
            </w:r>
          </w:p>
        </w:tc>
        <w:tc>
          <w:tcPr>
            <w:tcW w:w="1776" w:type="dxa"/>
            <w:tcBorders>
              <w:top w:val="single" w:sz="4" w:space="0" w:color="auto"/>
              <w:left w:val="single" w:sz="4" w:space="0" w:color="auto"/>
              <w:bottom w:val="single" w:sz="4" w:space="0" w:color="auto"/>
              <w:right w:val="single" w:sz="4" w:space="0" w:color="auto"/>
            </w:tcBorders>
            <w:hideMark/>
          </w:tcPr>
          <w:p w14:paraId="4FEAFD65" w14:textId="77777777" w:rsidR="00E06299" w:rsidRDefault="00E06299" w:rsidP="007D5AAC">
            <w:pPr>
              <w:jc w:val="center"/>
              <w:rPr>
                <w:rFonts w:ascii="Arial" w:hAnsi="Arial" w:cs="Arial"/>
                <w:bCs/>
                <w:sz w:val="20"/>
                <w:lang w:val="sr-Cyrl-CS"/>
              </w:rPr>
            </w:pPr>
            <w:r>
              <w:rPr>
                <w:rFonts w:ascii="Arial" w:hAnsi="Arial" w:cs="Arial"/>
                <w:bCs/>
                <w:sz w:val="20"/>
                <w:lang w:val="sr-Cyrl-CS"/>
              </w:rPr>
              <w:t>цена по км</w:t>
            </w:r>
          </w:p>
          <w:p w14:paraId="0507FB6A" w14:textId="77777777" w:rsidR="00E06299" w:rsidRDefault="00E06299" w:rsidP="007D5AAC">
            <w:pPr>
              <w:jc w:val="center"/>
              <w:rPr>
                <w:rFonts w:ascii="Arial" w:hAnsi="Arial" w:cs="Arial"/>
                <w:bCs/>
                <w:sz w:val="20"/>
                <w:lang w:val="sr-Cyrl-CS"/>
              </w:rPr>
            </w:pPr>
            <w:r>
              <w:rPr>
                <w:rFonts w:ascii="Arial" w:hAnsi="Arial" w:cs="Arial"/>
                <w:bCs/>
                <w:sz w:val="20"/>
                <w:lang w:val="sr-Cyrl-CS"/>
              </w:rPr>
              <w:t>___________</w:t>
            </w:r>
          </w:p>
        </w:tc>
        <w:tc>
          <w:tcPr>
            <w:tcW w:w="1272" w:type="dxa"/>
            <w:tcBorders>
              <w:top w:val="single" w:sz="4" w:space="0" w:color="auto"/>
              <w:left w:val="single" w:sz="4" w:space="0" w:color="auto"/>
              <w:bottom w:val="single" w:sz="4" w:space="0" w:color="auto"/>
              <w:right w:val="single" w:sz="4" w:space="0" w:color="auto"/>
            </w:tcBorders>
          </w:tcPr>
          <w:p w14:paraId="1E44BE51" w14:textId="77777777" w:rsidR="00E06299" w:rsidRDefault="00E06299" w:rsidP="007D5AAC">
            <w:pPr>
              <w:jc w:val="center"/>
              <w:rPr>
                <w:rFonts w:asciiTheme="minorHAnsi" w:hAnsiTheme="minorHAnsi" w:cstheme="minorBidi"/>
                <w:lang w:val="sr-Latn-BA"/>
              </w:rPr>
            </w:pPr>
          </w:p>
          <w:p w14:paraId="4E45F4BA" w14:textId="77777777" w:rsidR="00E06299" w:rsidRDefault="00E06299" w:rsidP="007D5AAC">
            <w:pPr>
              <w:jc w:val="center"/>
            </w:pPr>
            <w:r>
              <w:t>--------</w:t>
            </w:r>
          </w:p>
        </w:tc>
      </w:tr>
    </w:tbl>
    <w:p w14:paraId="2D96127A" w14:textId="77777777" w:rsidR="00E06299" w:rsidRDefault="00E06299" w:rsidP="00E06299">
      <w:pPr>
        <w:spacing w:after="0" w:line="240" w:lineRule="auto"/>
        <w:jc w:val="both"/>
        <w:rPr>
          <w:rFonts w:asciiTheme="minorHAnsi" w:hAnsiTheme="minorHAnsi" w:cstheme="minorBidi"/>
          <w:lang w:val="sr-Latn-BA"/>
        </w:rPr>
      </w:pPr>
    </w:p>
    <w:p w14:paraId="714FA4AA" w14:textId="77777777" w:rsidR="00E06299" w:rsidRDefault="00E06299" w:rsidP="00E06299">
      <w:pPr>
        <w:spacing w:after="0" w:line="240" w:lineRule="auto"/>
        <w:jc w:val="both"/>
      </w:pPr>
    </w:p>
    <w:p w14:paraId="176CFF80" w14:textId="77777777" w:rsidR="00E06299" w:rsidRDefault="00E06299" w:rsidP="00E06299">
      <w:pPr>
        <w:spacing w:after="0" w:line="240" w:lineRule="auto"/>
        <w:jc w:val="both"/>
      </w:pPr>
      <w:r>
        <w:t>Pitanje 6.</w:t>
      </w:r>
    </w:p>
    <w:p w14:paraId="4B92A126" w14:textId="77777777" w:rsidR="00E06299" w:rsidRDefault="00E06299" w:rsidP="00E06299">
      <w:pPr>
        <w:spacing w:after="0" w:line="240" w:lineRule="auto"/>
        <w:jc w:val="both"/>
      </w:pPr>
      <w:r>
        <w:t>Kolika je procenjena količina otpada u kg, na osnovu dosadašnjeg iskustva.</w:t>
      </w:r>
    </w:p>
    <w:p w14:paraId="533D0BDD" w14:textId="77777777" w:rsidR="00E06299" w:rsidRDefault="00E06299" w:rsidP="00E06299">
      <w:pPr>
        <w:spacing w:after="0" w:line="240" w:lineRule="auto"/>
        <w:jc w:val="both"/>
      </w:pPr>
    </w:p>
    <w:p w14:paraId="67FD0E0D" w14:textId="77777777" w:rsidR="00E06299" w:rsidRDefault="00E06299" w:rsidP="00E06299">
      <w:pPr>
        <w:spacing w:after="0" w:line="240" w:lineRule="auto"/>
        <w:jc w:val="both"/>
      </w:pPr>
    </w:p>
    <w:p w14:paraId="7210F0B8" w14:textId="77777777" w:rsidR="00E06299" w:rsidRDefault="00E06299" w:rsidP="00E06299">
      <w:pPr>
        <w:spacing w:before="100" w:beforeAutospacing="1" w:after="100" w:afterAutospacing="1"/>
        <w:rPr>
          <w:rFonts w:ascii="Arial" w:hAnsi="Arial" w:cs="Arial"/>
          <w:color w:val="000000"/>
        </w:rPr>
      </w:pPr>
    </w:p>
    <w:p w14:paraId="0EEFC78C" w14:textId="77777777" w:rsidR="00E06299" w:rsidRDefault="00E06299" w:rsidP="00E06299">
      <w:pPr>
        <w:spacing w:after="0"/>
        <w:jc w:val="both"/>
        <w:rPr>
          <w:rFonts w:ascii="Arial" w:hAnsi="Arial" w:cs="Arial"/>
          <w:bCs/>
          <w:sz w:val="24"/>
          <w:szCs w:val="24"/>
          <w:lang w:val="sr-Cyrl-RS"/>
        </w:rPr>
      </w:pPr>
    </w:p>
    <w:p w14:paraId="1FC6ED59" w14:textId="77777777" w:rsidR="00E06299" w:rsidRDefault="00E06299" w:rsidP="00E06299">
      <w:pPr>
        <w:spacing w:after="0"/>
        <w:jc w:val="both"/>
        <w:rPr>
          <w:rFonts w:ascii="Arial" w:hAnsi="Arial" w:cs="Arial"/>
          <w:bCs/>
          <w:sz w:val="24"/>
          <w:szCs w:val="24"/>
          <w:lang w:val="sr-Cyrl-RS"/>
        </w:rPr>
      </w:pPr>
    </w:p>
    <w:p w14:paraId="2D8C3E9C" w14:textId="77777777" w:rsidR="00E06299" w:rsidRDefault="00E06299" w:rsidP="00E06299">
      <w:pPr>
        <w:spacing w:after="0"/>
        <w:jc w:val="both"/>
        <w:rPr>
          <w:rFonts w:ascii="Arial" w:hAnsi="Arial" w:cs="Arial"/>
          <w:bCs/>
          <w:sz w:val="24"/>
          <w:szCs w:val="24"/>
          <w:lang w:val="sr-Cyrl-RS"/>
        </w:rPr>
      </w:pPr>
    </w:p>
    <w:p w14:paraId="784AA0E3" w14:textId="77777777" w:rsidR="00E06299" w:rsidRDefault="00E06299" w:rsidP="00E06299">
      <w:pPr>
        <w:spacing w:after="0"/>
        <w:jc w:val="both"/>
        <w:rPr>
          <w:rFonts w:ascii="Arial" w:hAnsi="Arial" w:cs="Arial"/>
          <w:bCs/>
          <w:sz w:val="24"/>
          <w:szCs w:val="24"/>
          <w:lang w:val="sr-Cyrl-RS"/>
        </w:rPr>
      </w:pPr>
    </w:p>
    <w:p w14:paraId="620B29D6" w14:textId="77777777" w:rsidR="00E06299" w:rsidRPr="008B3363" w:rsidRDefault="00E06299" w:rsidP="00E06299">
      <w:pPr>
        <w:spacing w:after="0"/>
        <w:jc w:val="both"/>
        <w:rPr>
          <w:rFonts w:ascii="Arial" w:hAnsi="Arial" w:cs="Arial"/>
          <w:bCs/>
          <w:sz w:val="24"/>
          <w:szCs w:val="24"/>
          <w:lang w:val="sr-Cyrl-RS"/>
        </w:rPr>
      </w:pPr>
    </w:p>
    <w:p w14:paraId="6150DCDE" w14:textId="77777777" w:rsidR="00E06299" w:rsidRPr="001C224E" w:rsidRDefault="00E06299" w:rsidP="00E06299">
      <w:pPr>
        <w:spacing w:after="0" w:line="240" w:lineRule="auto"/>
        <w:rPr>
          <w:rFonts w:ascii="Arial" w:eastAsia="Times New Roman" w:hAnsi="Arial" w:cs="Arial"/>
          <w:sz w:val="24"/>
          <w:szCs w:val="24"/>
          <w:lang w:val="sr-Cyrl-RS"/>
        </w:rPr>
      </w:pPr>
    </w:p>
    <w:p w14:paraId="76362097" w14:textId="77777777" w:rsidR="00E06299" w:rsidRDefault="00E06299" w:rsidP="00E06299">
      <w:pPr>
        <w:spacing w:after="0"/>
        <w:jc w:val="both"/>
        <w:rPr>
          <w:rFonts w:ascii="Arial" w:hAnsi="Arial" w:cs="Arial"/>
          <w:b/>
          <w:sz w:val="24"/>
          <w:szCs w:val="24"/>
          <w:lang w:val="sr-Cyrl-CS"/>
        </w:rPr>
      </w:pPr>
      <w:r>
        <w:rPr>
          <w:rFonts w:ascii="Arial" w:hAnsi="Arial" w:cs="Arial"/>
          <w:b/>
          <w:sz w:val="24"/>
          <w:szCs w:val="24"/>
          <w:lang w:val="sr-Cyrl-CS"/>
        </w:rPr>
        <w:t>ОДГОВОРИ НА ПИТАЊА ИЗ ЗАХТЕВА БР. 2.  бр. 07-3401 од 02.09.2020.:</w:t>
      </w:r>
    </w:p>
    <w:p w14:paraId="158D28EF" w14:textId="77777777" w:rsidR="00E06299" w:rsidRDefault="00E06299" w:rsidP="00E06299">
      <w:pPr>
        <w:spacing w:after="0"/>
        <w:jc w:val="both"/>
        <w:rPr>
          <w:rFonts w:ascii="Arial" w:hAnsi="Arial" w:cs="Arial"/>
          <w:b/>
          <w:sz w:val="24"/>
          <w:szCs w:val="24"/>
          <w:lang w:val="sr-Cyrl-CS"/>
        </w:rPr>
      </w:pPr>
    </w:p>
    <w:p w14:paraId="636817D6" w14:textId="77777777" w:rsidR="00E06299" w:rsidRDefault="00E06299" w:rsidP="00E06299">
      <w:pPr>
        <w:spacing w:after="0"/>
        <w:jc w:val="both"/>
        <w:rPr>
          <w:rFonts w:ascii="Arial" w:hAnsi="Arial" w:cs="Arial"/>
          <w:b/>
          <w:sz w:val="24"/>
          <w:szCs w:val="24"/>
          <w:lang w:val="sr-Cyrl-CS"/>
        </w:rPr>
      </w:pPr>
      <w:r>
        <w:rPr>
          <w:rFonts w:ascii="Arial" w:hAnsi="Arial" w:cs="Arial"/>
          <w:b/>
          <w:sz w:val="24"/>
          <w:szCs w:val="24"/>
          <w:lang w:val="sr-Cyrl-CS"/>
        </w:rPr>
        <w:t xml:space="preserve">ОДГОВОР НА ПИТАЊЕ 1.: </w:t>
      </w:r>
    </w:p>
    <w:p w14:paraId="2B6763BB" w14:textId="77777777" w:rsidR="00E06299" w:rsidRDefault="00E06299" w:rsidP="00E06299">
      <w:pPr>
        <w:spacing w:after="0"/>
        <w:jc w:val="both"/>
        <w:rPr>
          <w:rFonts w:ascii="Arial" w:hAnsi="Arial" w:cs="Arial"/>
          <w:bCs/>
          <w:sz w:val="24"/>
          <w:szCs w:val="24"/>
          <w:lang w:val="sr-Cyrl-CS"/>
        </w:rPr>
      </w:pPr>
      <w:r>
        <w:rPr>
          <w:rFonts w:ascii="Arial" w:hAnsi="Arial" w:cs="Arial"/>
          <w:bCs/>
          <w:sz w:val="24"/>
          <w:szCs w:val="24"/>
          <w:lang w:val="sr-Cyrl-CS"/>
        </w:rPr>
        <w:t>Динамика чишћења зависи од пословно-техничке опремљености Извршиоца. Уколико Извршилац има пет екипа за чишћење може очистити све у једном дану. Наручилац не поставља услов колико се котлова чисти у једном дану, битно је само да сви буду очишћени на 20 или 25 дана, по потреби.</w:t>
      </w:r>
    </w:p>
    <w:p w14:paraId="3869C17E" w14:textId="77777777" w:rsidR="00E06299" w:rsidRPr="005911D7" w:rsidRDefault="00E06299" w:rsidP="00E06299">
      <w:pPr>
        <w:spacing w:after="0"/>
        <w:jc w:val="both"/>
        <w:rPr>
          <w:rFonts w:ascii="Arial" w:hAnsi="Arial" w:cs="Arial"/>
          <w:bCs/>
          <w:sz w:val="24"/>
          <w:szCs w:val="24"/>
          <w:lang w:val="sr-Cyrl-CS"/>
        </w:rPr>
      </w:pPr>
    </w:p>
    <w:p w14:paraId="4C30E054" w14:textId="77777777" w:rsidR="00E06299" w:rsidRDefault="00E06299" w:rsidP="00E06299">
      <w:pPr>
        <w:spacing w:after="0"/>
        <w:jc w:val="both"/>
        <w:rPr>
          <w:rFonts w:ascii="Arial" w:hAnsi="Arial" w:cs="Arial"/>
          <w:b/>
          <w:sz w:val="24"/>
          <w:szCs w:val="24"/>
          <w:lang w:val="sr-Cyrl-CS"/>
        </w:rPr>
      </w:pPr>
    </w:p>
    <w:p w14:paraId="0A1AE364" w14:textId="77777777" w:rsidR="00E06299" w:rsidRDefault="00E06299" w:rsidP="00E06299">
      <w:pPr>
        <w:spacing w:after="0"/>
        <w:jc w:val="both"/>
        <w:rPr>
          <w:rFonts w:ascii="Arial" w:hAnsi="Arial" w:cs="Arial"/>
          <w:bCs/>
          <w:sz w:val="24"/>
          <w:szCs w:val="24"/>
          <w:lang w:val="sr-Cyrl-CS"/>
        </w:rPr>
      </w:pPr>
      <w:r>
        <w:rPr>
          <w:rFonts w:ascii="Arial" w:hAnsi="Arial" w:cs="Arial"/>
          <w:b/>
          <w:sz w:val="24"/>
          <w:szCs w:val="24"/>
          <w:lang w:val="sr-Cyrl-CS"/>
        </w:rPr>
        <w:t>ОДГОВОР НА ПИТАЊЕ 2.:</w:t>
      </w:r>
    </w:p>
    <w:p w14:paraId="449223E2" w14:textId="77777777" w:rsidR="00E06299" w:rsidRDefault="00E06299" w:rsidP="00E06299">
      <w:pPr>
        <w:jc w:val="both"/>
        <w:rPr>
          <w:rFonts w:ascii="Arial" w:hAnsi="Arial"/>
          <w:sz w:val="24"/>
          <w:szCs w:val="24"/>
          <w:lang w:val="sr-Cyrl-RS"/>
        </w:rPr>
      </w:pPr>
      <w:r>
        <w:rPr>
          <w:rFonts w:ascii="Arial" w:hAnsi="Arial"/>
          <w:sz w:val="24"/>
          <w:szCs w:val="24"/>
          <w:lang w:val="sr-Cyrl-RS"/>
        </w:rPr>
        <w:t>Предметни котлови се чисте у току радног времена од 12 до 14 часова.</w:t>
      </w:r>
    </w:p>
    <w:p w14:paraId="3577638D" w14:textId="77777777" w:rsidR="00E06299" w:rsidRDefault="00E06299" w:rsidP="00E06299">
      <w:pPr>
        <w:jc w:val="both"/>
        <w:rPr>
          <w:rFonts w:ascii="Arial" w:hAnsi="Arial"/>
          <w:sz w:val="24"/>
          <w:szCs w:val="24"/>
          <w:lang w:val="sr-Cyrl-RS"/>
        </w:rPr>
      </w:pPr>
    </w:p>
    <w:p w14:paraId="4032F8E1" w14:textId="77777777" w:rsidR="00E06299" w:rsidRDefault="00E06299" w:rsidP="00E06299">
      <w:pPr>
        <w:spacing w:after="0"/>
        <w:jc w:val="both"/>
        <w:rPr>
          <w:rFonts w:ascii="Arial" w:hAnsi="Arial" w:cs="Arial"/>
          <w:b/>
          <w:sz w:val="24"/>
          <w:szCs w:val="24"/>
          <w:lang w:val="sr-Cyrl-CS"/>
        </w:rPr>
      </w:pPr>
      <w:r>
        <w:rPr>
          <w:rFonts w:ascii="Arial" w:hAnsi="Arial" w:cs="Arial"/>
          <w:b/>
          <w:sz w:val="24"/>
          <w:szCs w:val="24"/>
          <w:lang w:val="sr-Cyrl-CS"/>
        </w:rPr>
        <w:t>ОДГОВОР НА ПИТАЊЕ 3.:</w:t>
      </w:r>
    </w:p>
    <w:p w14:paraId="7E82B5B6" w14:textId="77777777" w:rsidR="00E06299" w:rsidRDefault="00E06299" w:rsidP="00E06299">
      <w:pPr>
        <w:spacing w:after="0"/>
        <w:jc w:val="both"/>
        <w:rPr>
          <w:rFonts w:ascii="Arial" w:hAnsi="Arial" w:cs="Arial"/>
          <w:bCs/>
          <w:sz w:val="24"/>
          <w:szCs w:val="24"/>
          <w:lang w:val="sr-Cyrl-CS"/>
        </w:rPr>
      </w:pPr>
      <w:r>
        <w:rPr>
          <w:rFonts w:ascii="Arial" w:hAnsi="Arial" w:cs="Arial"/>
          <w:bCs/>
          <w:sz w:val="24"/>
          <w:szCs w:val="24"/>
          <w:lang w:val="sr-Cyrl-CS"/>
        </w:rPr>
        <w:t>Због измене конкурсне документације пестаје потреба за одгвором на питање број 3.</w:t>
      </w:r>
    </w:p>
    <w:p w14:paraId="77820F7C" w14:textId="77777777" w:rsidR="00E06299" w:rsidRDefault="00E06299" w:rsidP="00E06299">
      <w:pPr>
        <w:spacing w:after="0"/>
        <w:jc w:val="both"/>
        <w:rPr>
          <w:rFonts w:ascii="Arial" w:hAnsi="Arial"/>
          <w:sz w:val="24"/>
          <w:szCs w:val="24"/>
          <w:lang w:val="sr-Cyrl-RS"/>
        </w:rPr>
      </w:pPr>
      <w:r w:rsidRPr="00E31B77">
        <w:rPr>
          <w:rFonts w:ascii="Arial" w:hAnsi="Arial" w:cs="Arial"/>
          <w:b/>
          <w:sz w:val="24"/>
          <w:szCs w:val="24"/>
          <w:lang w:val="sr-Cyrl-CS"/>
        </w:rPr>
        <w:t>Мења се ст. 2. Техничке спецификације са стране 6/35 конкурсне документације 07-3332 од 28.08.2020. године и гласи:</w:t>
      </w:r>
      <w:r w:rsidRPr="003022E0">
        <w:rPr>
          <w:rFonts w:ascii="Arial" w:hAnsi="Arial" w:cs="Arial"/>
          <w:bCs/>
          <w:sz w:val="24"/>
          <w:szCs w:val="24"/>
          <w:lang w:val="sr-Cyrl-CS"/>
        </w:rPr>
        <w:t xml:space="preserve"> ''</w:t>
      </w:r>
      <w:r w:rsidRPr="003022E0">
        <w:rPr>
          <w:rFonts w:ascii="Arial" w:hAnsi="Arial" w:cs="Arial"/>
          <w:sz w:val="24"/>
          <w:szCs w:val="24"/>
          <w:lang w:val="sr-Cyrl-RS"/>
        </w:rPr>
        <w:t xml:space="preserve"> због висине финасијских средстава опредељених за предметну јавну набавку мале вредности Програмом пословања са  финасијским планом за 2020. годину Наручиоца, као и Планом јавних набавки за 2020. годину,</w:t>
      </w:r>
      <w:r w:rsidRPr="003022E0">
        <w:rPr>
          <w:rFonts w:ascii="Arial" w:hAnsi="Arial"/>
          <w:sz w:val="24"/>
          <w:szCs w:val="24"/>
          <w:lang w:val="sr-Cyrl-RS"/>
        </w:rPr>
        <w:t xml:space="preserve"> из разлога специфичне пословне ситуације код Наручиоца, поступка замене енергента – прелазак са мазута на природни земни гас, као  и реализације Јавног уговора о јавно-приватном партнерству за уговорну испоруку топлотне енергије уз реконструкцију система за производњу топлоте бр. 04-3038 од 10.08.2020. године. Такође, из истих разлога, предмет ове јавне набавке мале вредности нису: категоризација и индексација предметног отпада, као ни складиштење, транспорт и одлагање истог. У складу са законском процедуром Наручилац ће целокупан отпад безбедно чувати на локацији Наручиоца у Пете пролетрске бригаде бр. 1 у Врбасу до </w:t>
      </w:r>
      <w:r w:rsidRPr="003022E0">
        <w:rPr>
          <w:rFonts w:ascii="Arial" w:hAnsi="Arial"/>
          <w:sz w:val="24"/>
          <w:szCs w:val="24"/>
          <w:lang w:val="sr-Cyrl-RS"/>
        </w:rPr>
        <w:lastRenderedPageBreak/>
        <w:t>шест месеци, када ће спровести напред наведене радње, у складу са законским процедурама.''</w:t>
      </w:r>
    </w:p>
    <w:p w14:paraId="5398F85D" w14:textId="77777777" w:rsidR="00E06299" w:rsidRPr="00B54FA0" w:rsidRDefault="00E06299" w:rsidP="00E06299">
      <w:pPr>
        <w:jc w:val="both"/>
        <w:rPr>
          <w:rFonts w:ascii="Arial" w:hAnsi="Arial"/>
          <w:bCs/>
          <w:sz w:val="24"/>
          <w:szCs w:val="24"/>
          <w:lang w:val="sr-Cyrl-RS"/>
        </w:rPr>
      </w:pPr>
    </w:p>
    <w:p w14:paraId="2E7CEC6A" w14:textId="77777777" w:rsidR="00E06299" w:rsidRDefault="00E06299" w:rsidP="00E06299">
      <w:pPr>
        <w:spacing w:after="0"/>
        <w:jc w:val="both"/>
        <w:rPr>
          <w:rFonts w:ascii="Arial" w:hAnsi="Arial"/>
          <w:sz w:val="24"/>
          <w:szCs w:val="24"/>
          <w:lang w:val="sr-Cyrl-RS"/>
        </w:rPr>
      </w:pPr>
      <w:r>
        <w:rPr>
          <w:rFonts w:ascii="Arial" w:hAnsi="Arial" w:cs="Arial"/>
          <w:b/>
          <w:sz w:val="24"/>
          <w:szCs w:val="24"/>
          <w:lang w:val="sr-Cyrl-CS"/>
        </w:rPr>
        <w:t>ОДГОВОР НА ПИТАЊЕ 4.:</w:t>
      </w:r>
    </w:p>
    <w:p w14:paraId="0986762D" w14:textId="77777777" w:rsidR="00E06299" w:rsidRDefault="00E06299" w:rsidP="00E06299">
      <w:pPr>
        <w:spacing w:after="0"/>
        <w:rPr>
          <w:rFonts w:ascii="Arial" w:hAnsi="Arial" w:cs="Arial"/>
          <w:sz w:val="24"/>
          <w:szCs w:val="24"/>
          <w:lang w:val="sr-Cyrl-CS"/>
        </w:rPr>
      </w:pPr>
      <w:r w:rsidRPr="008D75C0">
        <w:rPr>
          <w:rFonts w:ascii="Arial" w:hAnsi="Arial" w:cs="Arial"/>
          <w:b/>
          <w:bCs/>
          <w:sz w:val="24"/>
          <w:szCs w:val="24"/>
          <w:lang w:val="sr-Cyrl-CS"/>
        </w:rPr>
        <w:t>Наручилац у тачки 16. Упутства понуђачима како да сачине понуду на страни 16/35 додаје последњи став који гласи:</w:t>
      </w:r>
      <w:r>
        <w:rPr>
          <w:rFonts w:ascii="Arial" w:hAnsi="Arial" w:cs="Arial"/>
          <w:sz w:val="24"/>
          <w:szCs w:val="24"/>
          <w:lang w:val="sr-Cyrl-CS"/>
        </w:rPr>
        <w:t xml:space="preserve"> ''</w:t>
      </w:r>
      <w:r w:rsidRPr="008D75C0">
        <w:rPr>
          <w:rFonts w:ascii="Arial" w:hAnsi="Arial" w:cs="Arial"/>
          <w:sz w:val="24"/>
          <w:szCs w:val="24"/>
          <w:lang w:val="sr-Cyrl-CS"/>
        </w:rPr>
        <w:t>Наручилац под најбољом понуђеном ценом подразумева најнижу понуђену цену.</w:t>
      </w:r>
      <w:r>
        <w:rPr>
          <w:rFonts w:ascii="Arial" w:hAnsi="Arial" w:cs="Arial"/>
          <w:sz w:val="24"/>
          <w:szCs w:val="24"/>
          <w:lang w:val="sr-Cyrl-CS"/>
        </w:rPr>
        <w:t>''</w:t>
      </w:r>
    </w:p>
    <w:p w14:paraId="067063C2" w14:textId="77777777" w:rsidR="00E06299" w:rsidRDefault="00E06299" w:rsidP="00E06299">
      <w:pPr>
        <w:spacing w:after="0"/>
        <w:rPr>
          <w:rFonts w:ascii="Arial" w:hAnsi="Arial" w:cs="Arial"/>
          <w:sz w:val="24"/>
          <w:szCs w:val="24"/>
          <w:lang w:val="sr-Cyrl-CS"/>
        </w:rPr>
      </w:pPr>
    </w:p>
    <w:p w14:paraId="20AFC0ED" w14:textId="77777777" w:rsidR="00E06299" w:rsidRDefault="00E06299" w:rsidP="00E06299">
      <w:pPr>
        <w:spacing w:after="0"/>
        <w:rPr>
          <w:rFonts w:ascii="Arial" w:hAnsi="Arial" w:cs="Arial"/>
          <w:b/>
          <w:sz w:val="24"/>
          <w:szCs w:val="24"/>
          <w:lang w:val="sr-Cyrl-CS"/>
        </w:rPr>
      </w:pPr>
      <w:r>
        <w:rPr>
          <w:rFonts w:ascii="Arial" w:hAnsi="Arial" w:cs="Arial"/>
          <w:b/>
          <w:sz w:val="24"/>
          <w:szCs w:val="24"/>
          <w:lang w:val="sr-Cyrl-CS"/>
        </w:rPr>
        <w:t>ОДГОВОР НА ПИТАЊЕ 5.:</w:t>
      </w:r>
    </w:p>
    <w:p w14:paraId="11890776" w14:textId="77777777" w:rsidR="00E06299" w:rsidRPr="00B54FA0" w:rsidRDefault="00E06299" w:rsidP="00E06299">
      <w:pPr>
        <w:spacing w:after="0"/>
        <w:jc w:val="both"/>
        <w:rPr>
          <w:rFonts w:ascii="Arial" w:hAnsi="Arial" w:cs="Arial"/>
          <w:bCs/>
          <w:sz w:val="24"/>
          <w:szCs w:val="24"/>
          <w:lang w:val="sr-Cyrl-CS"/>
        </w:rPr>
      </w:pPr>
      <w:r>
        <w:rPr>
          <w:rFonts w:ascii="Arial" w:hAnsi="Arial" w:cs="Arial"/>
          <w:bCs/>
          <w:sz w:val="24"/>
          <w:szCs w:val="24"/>
          <w:lang w:val="sr-Cyrl-CS"/>
        </w:rPr>
        <w:t xml:space="preserve">Наручилац прихвата и захваљује се на сугестијама из питања број 5 и примениће их у будућем раду, приликом споровођења поступка набавке за услугу </w:t>
      </w:r>
      <w:r w:rsidRPr="003022E0">
        <w:rPr>
          <w:rFonts w:ascii="Arial" w:hAnsi="Arial"/>
          <w:sz w:val="24"/>
          <w:szCs w:val="24"/>
          <w:lang w:val="sr-Cyrl-RS"/>
        </w:rPr>
        <w:t>категоризациј</w:t>
      </w:r>
      <w:r>
        <w:rPr>
          <w:rFonts w:ascii="Arial" w:hAnsi="Arial"/>
          <w:sz w:val="24"/>
          <w:szCs w:val="24"/>
          <w:lang w:val="sr-Cyrl-RS"/>
        </w:rPr>
        <w:t>е</w:t>
      </w:r>
      <w:r w:rsidRPr="003022E0">
        <w:rPr>
          <w:rFonts w:ascii="Arial" w:hAnsi="Arial"/>
          <w:sz w:val="24"/>
          <w:szCs w:val="24"/>
          <w:lang w:val="sr-Cyrl-RS"/>
        </w:rPr>
        <w:t xml:space="preserve"> и индексациј</w:t>
      </w:r>
      <w:r>
        <w:rPr>
          <w:rFonts w:ascii="Arial" w:hAnsi="Arial"/>
          <w:sz w:val="24"/>
          <w:szCs w:val="24"/>
          <w:lang w:val="sr-Cyrl-RS"/>
        </w:rPr>
        <w:t>е</w:t>
      </w:r>
      <w:r w:rsidRPr="003022E0">
        <w:rPr>
          <w:rFonts w:ascii="Arial" w:hAnsi="Arial"/>
          <w:sz w:val="24"/>
          <w:szCs w:val="24"/>
          <w:lang w:val="sr-Cyrl-RS"/>
        </w:rPr>
        <w:t xml:space="preserve"> предметног отпада, као и складиштење, транспорт и одлагање истог</w:t>
      </w:r>
      <w:r>
        <w:rPr>
          <w:rFonts w:ascii="Arial" w:hAnsi="Arial"/>
          <w:sz w:val="24"/>
          <w:szCs w:val="24"/>
          <w:lang w:val="sr-Cyrl-RS"/>
        </w:rPr>
        <w:t xml:space="preserve">. </w:t>
      </w:r>
    </w:p>
    <w:p w14:paraId="50EFF8A8" w14:textId="77777777" w:rsidR="00E06299" w:rsidRPr="008D75C0" w:rsidRDefault="00E06299" w:rsidP="00E06299">
      <w:pPr>
        <w:spacing w:after="0"/>
        <w:rPr>
          <w:rFonts w:ascii="Arial" w:hAnsi="Arial" w:cs="Arial"/>
          <w:sz w:val="24"/>
          <w:szCs w:val="24"/>
          <w:lang w:val="sr-Cyrl-CS"/>
        </w:rPr>
      </w:pPr>
    </w:p>
    <w:p w14:paraId="2123271D" w14:textId="77777777" w:rsidR="00E06299" w:rsidRDefault="00E06299" w:rsidP="00E06299">
      <w:pPr>
        <w:spacing w:after="0"/>
        <w:jc w:val="both"/>
        <w:rPr>
          <w:rFonts w:ascii="Arial" w:hAnsi="Arial" w:cs="Arial"/>
          <w:b/>
          <w:sz w:val="24"/>
          <w:szCs w:val="24"/>
          <w:lang w:val="sr-Cyrl-CS"/>
        </w:rPr>
      </w:pPr>
      <w:r>
        <w:rPr>
          <w:rFonts w:ascii="Arial" w:hAnsi="Arial" w:cs="Arial"/>
          <w:b/>
          <w:sz w:val="24"/>
          <w:szCs w:val="24"/>
          <w:lang w:val="sr-Cyrl-CS"/>
        </w:rPr>
        <w:t>ОДГОВОР НА ПИТАЊЕ 6.:</w:t>
      </w:r>
    </w:p>
    <w:p w14:paraId="5CA05475" w14:textId="77777777" w:rsidR="00E06299" w:rsidRPr="00D738D9" w:rsidRDefault="00E06299" w:rsidP="00E06299">
      <w:pPr>
        <w:spacing w:after="0"/>
        <w:jc w:val="both"/>
        <w:rPr>
          <w:rFonts w:ascii="Arial" w:hAnsi="Arial" w:cs="Arial"/>
          <w:bCs/>
          <w:sz w:val="24"/>
          <w:szCs w:val="24"/>
          <w:lang w:val="sr-Cyrl-CS"/>
        </w:rPr>
      </w:pPr>
      <w:r w:rsidRPr="00D738D9">
        <w:rPr>
          <w:rFonts w:ascii="Arial" w:hAnsi="Arial" w:cs="Arial"/>
          <w:bCs/>
          <w:sz w:val="24"/>
          <w:szCs w:val="24"/>
          <w:lang w:val="sr-Cyrl-CS"/>
        </w:rPr>
        <w:t xml:space="preserve">Наручилац не може да изврши процену </w:t>
      </w:r>
      <w:r>
        <w:rPr>
          <w:rFonts w:ascii="Arial" w:hAnsi="Arial" w:cs="Arial"/>
          <w:bCs/>
          <w:sz w:val="24"/>
          <w:szCs w:val="24"/>
          <w:lang w:val="sr-Cyrl-CS"/>
        </w:rPr>
        <w:t xml:space="preserve">количине </w:t>
      </w:r>
      <w:r w:rsidRPr="00D738D9">
        <w:rPr>
          <w:rFonts w:ascii="Arial" w:hAnsi="Arial" w:cs="Arial"/>
          <w:bCs/>
          <w:sz w:val="24"/>
          <w:szCs w:val="24"/>
          <w:lang w:val="sr-Cyrl-CS"/>
        </w:rPr>
        <w:t>отп</w:t>
      </w:r>
      <w:r>
        <w:rPr>
          <w:rFonts w:ascii="Arial" w:hAnsi="Arial" w:cs="Arial"/>
          <w:bCs/>
          <w:sz w:val="24"/>
          <w:szCs w:val="24"/>
          <w:lang w:val="sr-Cyrl-CS"/>
        </w:rPr>
        <w:t>ада у кг из претходног периода.</w:t>
      </w:r>
    </w:p>
    <w:p w14:paraId="0DD4ECF1" w14:textId="77777777" w:rsidR="00E06299" w:rsidRDefault="00E06299" w:rsidP="00E06299">
      <w:pPr>
        <w:spacing w:after="0"/>
        <w:jc w:val="both"/>
        <w:rPr>
          <w:rFonts w:ascii="Arial" w:hAnsi="Arial" w:cs="Arial"/>
          <w:bCs/>
          <w:sz w:val="24"/>
          <w:szCs w:val="24"/>
          <w:lang w:val="sr-Cyrl-CS"/>
        </w:rPr>
      </w:pPr>
    </w:p>
    <w:p w14:paraId="08A7611F" w14:textId="77777777" w:rsidR="00C13B34" w:rsidRDefault="00C13B34" w:rsidP="00C13B34">
      <w:pPr>
        <w:spacing w:after="0"/>
        <w:jc w:val="both"/>
        <w:rPr>
          <w:rFonts w:ascii="Arial" w:hAnsi="Arial"/>
          <w:sz w:val="24"/>
          <w:szCs w:val="24"/>
          <w:lang w:val="sr-Cyrl-CS"/>
        </w:rPr>
      </w:pPr>
    </w:p>
    <w:p w14:paraId="3F0D4918" w14:textId="5DB06376" w:rsidR="00812F78" w:rsidRDefault="00812F78" w:rsidP="00812F78">
      <w:pPr>
        <w:spacing w:after="0"/>
        <w:jc w:val="both"/>
        <w:rPr>
          <w:rFonts w:ascii="Arial" w:hAnsi="Arial" w:cs="Arial"/>
          <w:bCs/>
          <w:sz w:val="24"/>
          <w:szCs w:val="24"/>
          <w:lang w:val="sr-Cyrl-CS"/>
        </w:rPr>
      </w:pPr>
    </w:p>
    <w:p w14:paraId="52E49150" w14:textId="25A79609" w:rsidR="00C13B34" w:rsidRDefault="00C13B34" w:rsidP="00812F78">
      <w:pPr>
        <w:spacing w:after="0"/>
        <w:jc w:val="both"/>
        <w:rPr>
          <w:rFonts w:ascii="Arial" w:hAnsi="Arial" w:cs="Arial"/>
          <w:bCs/>
          <w:sz w:val="24"/>
          <w:szCs w:val="24"/>
          <w:lang w:val="sr-Cyrl-CS"/>
        </w:rPr>
      </w:pPr>
    </w:p>
    <w:p w14:paraId="2933A74B" w14:textId="3DA5C1C9" w:rsidR="00C13B34" w:rsidRDefault="00C13B34" w:rsidP="00812F78">
      <w:pPr>
        <w:spacing w:after="0"/>
        <w:jc w:val="both"/>
        <w:rPr>
          <w:rFonts w:ascii="Arial" w:hAnsi="Arial" w:cs="Arial"/>
          <w:bCs/>
          <w:sz w:val="24"/>
          <w:szCs w:val="24"/>
          <w:lang w:val="sr-Cyrl-CS"/>
        </w:rPr>
      </w:pPr>
    </w:p>
    <w:p w14:paraId="5FD0DFFA" w14:textId="77777777" w:rsidR="00E06299" w:rsidRDefault="00E06299" w:rsidP="00E06299">
      <w:pPr>
        <w:spacing w:after="0"/>
        <w:jc w:val="both"/>
        <w:rPr>
          <w:rFonts w:ascii="Arial" w:hAnsi="Arial" w:cs="Arial"/>
          <w:bCs/>
          <w:sz w:val="24"/>
          <w:szCs w:val="24"/>
          <w:lang w:val="sr-Cyrl-CS"/>
        </w:rPr>
      </w:pPr>
      <w:r>
        <w:rPr>
          <w:rFonts w:ascii="Arial" w:hAnsi="Arial" w:cs="Arial"/>
          <w:bCs/>
          <w:sz w:val="24"/>
          <w:szCs w:val="24"/>
          <w:lang w:val="sr-Cyrl-CS"/>
        </w:rPr>
        <w:t xml:space="preserve">Заинтересовано лице је могло у складу са чл. 63. ст. 2. ЗЈН ''Сл. гласник РС'' бр. 124/12, 14/15 и 68/15 да тражи од наручиоца додатне информације или појашњења у вези са припремањем понуде. </w:t>
      </w:r>
    </w:p>
    <w:p w14:paraId="6B2D577A" w14:textId="77777777" w:rsidR="00E06299" w:rsidRDefault="00E06299" w:rsidP="00E06299">
      <w:pPr>
        <w:spacing w:after="0"/>
        <w:jc w:val="both"/>
        <w:rPr>
          <w:rFonts w:ascii="Arial" w:hAnsi="Arial" w:cs="Arial"/>
          <w:bCs/>
          <w:sz w:val="24"/>
          <w:szCs w:val="24"/>
          <w:lang w:val="sr-Cyrl-CS"/>
        </w:rPr>
      </w:pPr>
      <w:r>
        <w:rPr>
          <w:rFonts w:ascii="Arial" w:hAnsi="Arial" w:cs="Arial"/>
          <w:bCs/>
          <w:sz w:val="24"/>
          <w:szCs w:val="24"/>
          <w:lang w:val="sr-Cyrl-CS"/>
        </w:rPr>
        <w:t xml:space="preserve">Наручилац је дужан да, у складу са чл. 63. ст. 3. ЗЈН да у року од три дана од пријема захтева за додатним онформацијама, одговор објави на Порталу јавних набавки и на својој интернет страници. </w:t>
      </w:r>
    </w:p>
    <w:p w14:paraId="4581E579" w14:textId="77777777" w:rsidR="00E06299" w:rsidRDefault="00E06299" w:rsidP="00E06299">
      <w:pPr>
        <w:spacing w:after="0"/>
        <w:jc w:val="both"/>
        <w:rPr>
          <w:rFonts w:ascii="Arial" w:hAnsi="Arial" w:cs="Arial"/>
          <w:bCs/>
          <w:sz w:val="24"/>
          <w:szCs w:val="24"/>
          <w:lang w:val="sr-Cyrl-CS"/>
        </w:rPr>
      </w:pPr>
      <w:r>
        <w:rPr>
          <w:rFonts w:ascii="Arial" w:hAnsi="Arial" w:cs="Arial"/>
          <w:bCs/>
          <w:sz w:val="24"/>
          <w:szCs w:val="24"/>
          <w:lang w:val="sr-Cyrl-CS"/>
        </w:rPr>
        <w:t xml:space="preserve">У складу са чл. 63. ст. 5. ЗЈН, ако Наручилац измени или допуни конкурсну документацију осам или мање дана пре истека рока за подношење понуда, Наручилац је дужан да продужи рок за подношење понуда и објави обавештење о продужењу рока за подношење понуда. </w:t>
      </w:r>
    </w:p>
    <w:p w14:paraId="7AAB89E2" w14:textId="77777777" w:rsidR="00C13B34" w:rsidRDefault="00C13B34" w:rsidP="00812F78">
      <w:pPr>
        <w:spacing w:after="0"/>
        <w:jc w:val="both"/>
        <w:rPr>
          <w:rFonts w:ascii="Arial" w:hAnsi="Arial" w:cs="Arial"/>
          <w:bCs/>
          <w:sz w:val="24"/>
          <w:szCs w:val="24"/>
          <w:lang w:val="sr-Cyrl-CS"/>
        </w:rPr>
      </w:pPr>
    </w:p>
    <w:p w14:paraId="21F0BDE2" w14:textId="648854ED" w:rsidR="0071172A" w:rsidRPr="003848DD" w:rsidRDefault="0071172A" w:rsidP="0071172A">
      <w:pPr>
        <w:spacing w:after="0"/>
        <w:jc w:val="both"/>
        <w:rPr>
          <w:rFonts w:ascii="Arial" w:hAnsi="Arial" w:cs="Arial"/>
          <w:bCs/>
          <w:sz w:val="24"/>
          <w:szCs w:val="24"/>
          <w:lang w:val="sr-Cyrl-RS"/>
        </w:rPr>
      </w:pPr>
      <w:r>
        <w:rPr>
          <w:rFonts w:ascii="Arial" w:hAnsi="Arial" w:cs="Arial"/>
          <w:sz w:val="24"/>
          <w:szCs w:val="24"/>
          <w:lang w:val="sr-Cyrl-CS"/>
        </w:rPr>
        <w:t>Комисија сачинила Одговор</w:t>
      </w:r>
      <w:r>
        <w:rPr>
          <w:rFonts w:ascii="Arial" w:hAnsi="Arial" w:cs="Arial"/>
          <w:sz w:val="24"/>
          <w:szCs w:val="24"/>
          <w:lang w:val="sr-Cyrl-CS"/>
        </w:rPr>
        <w:t>е</w:t>
      </w:r>
      <w:r>
        <w:rPr>
          <w:rFonts w:ascii="Arial" w:hAnsi="Arial" w:cs="Arial"/>
          <w:sz w:val="24"/>
          <w:szCs w:val="24"/>
          <w:lang w:val="sr-Cyrl-CS"/>
        </w:rPr>
        <w:t xml:space="preserve"> </w:t>
      </w:r>
      <w:r>
        <w:rPr>
          <w:rFonts w:ascii="Arial" w:hAnsi="Arial" w:cs="Arial"/>
          <w:bCs/>
          <w:sz w:val="24"/>
          <w:szCs w:val="24"/>
          <w:lang w:val="sr-Cyrl-CS"/>
        </w:rPr>
        <w:t xml:space="preserve">на питања из Захтева бр. 1. и Захтева бр. 2., </w:t>
      </w:r>
      <w:r>
        <w:rPr>
          <w:rFonts w:ascii="Arial" w:hAnsi="Arial" w:cs="Arial"/>
          <w:sz w:val="24"/>
          <w:szCs w:val="24"/>
          <w:lang w:val="sr-Cyrl-CS"/>
        </w:rPr>
        <w:t xml:space="preserve">бр. 07-3444 од 03.09.2020. године, који </w:t>
      </w:r>
      <w:r>
        <w:rPr>
          <w:rFonts w:ascii="Arial" w:hAnsi="Arial" w:cs="Arial"/>
          <w:sz w:val="24"/>
          <w:szCs w:val="24"/>
          <w:lang w:val="sr-Cyrl-CS"/>
        </w:rPr>
        <w:t>су</w:t>
      </w:r>
      <w:r>
        <w:rPr>
          <w:rFonts w:ascii="Arial" w:hAnsi="Arial" w:cs="Arial"/>
          <w:sz w:val="24"/>
          <w:szCs w:val="24"/>
          <w:lang w:val="sr-Cyrl-CS"/>
        </w:rPr>
        <w:t xml:space="preserve"> објављен</w:t>
      </w:r>
      <w:r>
        <w:rPr>
          <w:rFonts w:ascii="Arial" w:hAnsi="Arial" w:cs="Arial"/>
          <w:sz w:val="24"/>
          <w:szCs w:val="24"/>
          <w:lang w:val="sr-Cyrl-CS"/>
        </w:rPr>
        <w:t>и</w:t>
      </w:r>
      <w:r>
        <w:rPr>
          <w:rFonts w:ascii="Arial" w:hAnsi="Arial" w:cs="Arial"/>
          <w:sz w:val="24"/>
          <w:szCs w:val="24"/>
          <w:lang w:val="sr-Cyrl-CS"/>
        </w:rPr>
        <w:t xml:space="preserve"> дана 04.09.2020. године на Порталу јавних набавки и интернет страници Наручиоца, као што су и објављени Измењени  позив за подношење понуда бр. 07-3445 од 03.09.2020. године</w:t>
      </w:r>
      <w:r>
        <w:rPr>
          <w:rFonts w:ascii="Arial" w:hAnsi="Arial" w:cs="Arial"/>
          <w:sz w:val="24"/>
          <w:szCs w:val="24"/>
          <w:lang w:val="sr-Cyrl-CS"/>
        </w:rPr>
        <w:t xml:space="preserve">, </w:t>
      </w:r>
      <w:r>
        <w:rPr>
          <w:rFonts w:ascii="Arial" w:hAnsi="Arial" w:cs="Arial"/>
          <w:sz w:val="24"/>
          <w:szCs w:val="24"/>
          <w:lang w:val="sr-Cyrl-CS"/>
        </w:rPr>
        <w:t>Измењена конкурсна документација бр. 07-3446 од 03.09.2020. године</w:t>
      </w:r>
      <w:r>
        <w:rPr>
          <w:rFonts w:ascii="Arial" w:hAnsi="Arial" w:cs="Arial"/>
          <w:sz w:val="24"/>
          <w:szCs w:val="24"/>
          <w:lang w:val="sr-Cyrl-CS"/>
        </w:rPr>
        <w:t xml:space="preserve"> и Обавештење о продужењу рока за подношење понуда бр. 07-3447 од 03.09.2020. године; а све ће бити достављено и заинтересованим лицима, </w:t>
      </w:r>
      <w:bookmarkStart w:id="2" w:name="_GoBack"/>
      <w:bookmarkEnd w:id="2"/>
      <w:r>
        <w:rPr>
          <w:rFonts w:ascii="Arial" w:hAnsi="Arial" w:cs="Arial"/>
          <w:bCs/>
          <w:sz w:val="24"/>
          <w:szCs w:val="24"/>
          <w:lang w:val="sr-Cyrl-CS"/>
        </w:rPr>
        <w:t xml:space="preserve">у складу са чл. 63. ЗЈН ''Сл. гласник РС'' бр. 124/12, 14/15 и 68/15. </w:t>
      </w:r>
    </w:p>
    <w:p w14:paraId="55FC94F9" w14:textId="144977C2" w:rsidR="00887885" w:rsidRDefault="0071172A" w:rsidP="0071172A">
      <w:pPr>
        <w:spacing w:after="0"/>
        <w:jc w:val="both"/>
        <w:rPr>
          <w:rFonts w:ascii="Arial" w:hAnsi="Arial" w:cs="Arial"/>
          <w:sz w:val="24"/>
          <w:szCs w:val="24"/>
        </w:rPr>
      </w:pPr>
      <w:r w:rsidRPr="006337E1">
        <w:rPr>
          <w:rFonts w:ascii="Arial" w:hAnsi="Arial" w:cs="Arial"/>
          <w:sz w:val="24"/>
          <w:szCs w:val="24"/>
          <w:lang w:val="sr-Cyrl-CS"/>
        </w:rPr>
        <w:t xml:space="preserve"> </w:t>
      </w:r>
    </w:p>
    <w:p w14:paraId="54C8EF5D" w14:textId="6D8051B5" w:rsidR="00E06299" w:rsidRDefault="00992F04" w:rsidP="00E06299">
      <w:pPr>
        <w:spacing w:after="0"/>
        <w:jc w:val="both"/>
        <w:rPr>
          <w:rFonts w:ascii="Arial" w:hAnsi="Arial" w:cs="Arial"/>
          <w:b/>
          <w:sz w:val="24"/>
          <w:szCs w:val="24"/>
          <w:lang w:val="sr-Cyrl-CS"/>
        </w:rPr>
      </w:pPr>
      <w:r>
        <w:rPr>
          <w:rFonts w:ascii="Arial" w:hAnsi="Arial" w:cs="Arial"/>
          <w:sz w:val="24"/>
          <w:szCs w:val="24"/>
          <w:lang w:val="sr-Cyrl-CS"/>
        </w:rPr>
        <w:tab/>
      </w:r>
      <w:r>
        <w:rPr>
          <w:rFonts w:ascii="Arial" w:hAnsi="Arial" w:cs="Arial"/>
          <w:sz w:val="24"/>
          <w:szCs w:val="24"/>
          <w:lang w:val="sr-Cyrl-CS"/>
        </w:rPr>
        <w:tab/>
      </w:r>
      <w:r>
        <w:rPr>
          <w:rFonts w:ascii="Arial" w:hAnsi="Arial" w:cs="Arial"/>
          <w:sz w:val="24"/>
          <w:szCs w:val="24"/>
          <w:lang w:val="sr-Cyrl-CS"/>
        </w:rPr>
        <w:tab/>
      </w:r>
      <w:r>
        <w:rPr>
          <w:rFonts w:ascii="Arial" w:hAnsi="Arial" w:cs="Arial"/>
          <w:sz w:val="24"/>
          <w:szCs w:val="24"/>
          <w:lang w:val="sr-Cyrl-CS"/>
        </w:rPr>
        <w:tab/>
      </w:r>
      <w:r>
        <w:rPr>
          <w:rFonts w:ascii="Arial" w:hAnsi="Arial" w:cs="Arial"/>
          <w:sz w:val="24"/>
          <w:szCs w:val="24"/>
          <w:lang w:val="sr-Cyrl-CS"/>
        </w:rPr>
        <w:tab/>
      </w:r>
      <w:r>
        <w:rPr>
          <w:rFonts w:ascii="Arial" w:hAnsi="Arial" w:cs="Arial"/>
          <w:sz w:val="24"/>
          <w:szCs w:val="24"/>
          <w:lang w:val="sr-Cyrl-CS"/>
        </w:rPr>
        <w:tab/>
      </w:r>
      <w:r>
        <w:rPr>
          <w:rFonts w:ascii="Arial" w:hAnsi="Arial" w:cs="Arial"/>
          <w:sz w:val="24"/>
          <w:szCs w:val="24"/>
          <w:lang w:val="sr-Cyrl-CS"/>
        </w:rPr>
        <w:tab/>
        <w:t xml:space="preserve">          </w:t>
      </w:r>
      <w:r w:rsidR="00E06299">
        <w:rPr>
          <w:rFonts w:ascii="Arial" w:hAnsi="Arial" w:cs="Arial"/>
          <w:sz w:val="24"/>
          <w:szCs w:val="24"/>
          <w:lang w:val="sr-Cyrl-CS"/>
        </w:rPr>
        <w:t xml:space="preserve"> </w:t>
      </w:r>
      <w:r w:rsidR="00E06299">
        <w:rPr>
          <w:rFonts w:ascii="Arial" w:hAnsi="Arial" w:cs="Arial"/>
          <w:b/>
          <w:sz w:val="24"/>
          <w:szCs w:val="24"/>
          <w:lang w:val="sr-Cyrl-CS"/>
        </w:rPr>
        <w:t xml:space="preserve">Комисија ЈКП СТАНДАРД </w:t>
      </w:r>
    </w:p>
    <w:p w14:paraId="3B93A76A" w14:textId="77777777" w:rsidR="00E06299" w:rsidRDefault="00E06299" w:rsidP="00E06299">
      <w:pPr>
        <w:spacing w:after="0"/>
        <w:jc w:val="both"/>
        <w:rPr>
          <w:rFonts w:ascii="Arial" w:hAnsi="Arial" w:cs="Arial"/>
          <w:b/>
          <w:sz w:val="24"/>
          <w:szCs w:val="24"/>
          <w:lang w:val="sr-Cyrl-CS"/>
        </w:rPr>
      </w:pPr>
      <w:r>
        <w:rPr>
          <w:rFonts w:ascii="Arial" w:hAnsi="Arial" w:cs="Arial"/>
          <w:b/>
          <w:sz w:val="24"/>
          <w:szCs w:val="24"/>
          <w:lang w:val="sr-Cyrl-CS"/>
        </w:rPr>
        <w:t xml:space="preserve">                                                                                      ВРБАС именована </w:t>
      </w:r>
    </w:p>
    <w:p w14:paraId="2A8A652D" w14:textId="77777777" w:rsidR="00E06299" w:rsidRDefault="00E06299" w:rsidP="00E06299">
      <w:pPr>
        <w:spacing w:after="0"/>
        <w:jc w:val="both"/>
        <w:rPr>
          <w:rFonts w:ascii="Arial" w:hAnsi="Arial" w:cs="Arial"/>
          <w:b/>
          <w:sz w:val="24"/>
          <w:szCs w:val="24"/>
          <w:lang w:val="sr-Cyrl-CS"/>
        </w:rPr>
      </w:pPr>
      <w:r>
        <w:rPr>
          <w:rFonts w:ascii="Arial" w:hAnsi="Arial" w:cs="Arial"/>
          <w:b/>
          <w:sz w:val="24"/>
          <w:szCs w:val="24"/>
          <w:lang w:val="sr-Cyrl-CS"/>
        </w:rPr>
        <w:tab/>
      </w:r>
      <w:r>
        <w:rPr>
          <w:rFonts w:ascii="Arial" w:hAnsi="Arial" w:cs="Arial"/>
          <w:b/>
          <w:sz w:val="24"/>
          <w:szCs w:val="24"/>
          <w:lang w:val="sr-Cyrl-CS"/>
        </w:rPr>
        <w:tab/>
      </w:r>
      <w:r>
        <w:rPr>
          <w:rFonts w:ascii="Arial" w:hAnsi="Arial" w:cs="Arial"/>
          <w:b/>
          <w:sz w:val="24"/>
          <w:szCs w:val="24"/>
          <w:lang w:val="sr-Cyrl-CS"/>
        </w:rPr>
        <w:tab/>
      </w:r>
      <w:r>
        <w:rPr>
          <w:rFonts w:ascii="Arial" w:hAnsi="Arial" w:cs="Arial"/>
          <w:b/>
          <w:sz w:val="24"/>
          <w:szCs w:val="24"/>
          <w:lang w:val="sr-Cyrl-CS"/>
        </w:rPr>
        <w:tab/>
      </w:r>
      <w:r>
        <w:rPr>
          <w:rFonts w:ascii="Arial" w:hAnsi="Arial" w:cs="Arial"/>
          <w:b/>
          <w:sz w:val="24"/>
          <w:szCs w:val="24"/>
          <w:lang w:val="sr-Cyrl-CS"/>
        </w:rPr>
        <w:tab/>
      </w:r>
      <w:r>
        <w:rPr>
          <w:rFonts w:ascii="Arial" w:hAnsi="Arial" w:cs="Arial"/>
          <w:b/>
          <w:sz w:val="24"/>
          <w:szCs w:val="24"/>
          <w:lang w:val="sr-Cyrl-CS"/>
        </w:rPr>
        <w:tab/>
      </w:r>
      <w:r>
        <w:rPr>
          <w:rFonts w:ascii="Arial" w:hAnsi="Arial" w:cs="Arial"/>
          <w:b/>
          <w:sz w:val="24"/>
          <w:szCs w:val="24"/>
          <w:lang w:val="sr-Cyrl-CS"/>
        </w:rPr>
        <w:tab/>
      </w:r>
      <w:r>
        <w:rPr>
          <w:rFonts w:ascii="Arial" w:hAnsi="Arial" w:cs="Arial"/>
          <w:b/>
          <w:sz w:val="24"/>
          <w:szCs w:val="24"/>
          <w:lang w:val="sr-Cyrl-CS"/>
        </w:rPr>
        <w:tab/>
        <w:t xml:space="preserve">Решењем бр. 08-3328 </w:t>
      </w:r>
    </w:p>
    <w:p w14:paraId="373FEEAB" w14:textId="01F0D6C8" w:rsidR="00F81F79" w:rsidRPr="00787214" w:rsidRDefault="00E06299" w:rsidP="0071172A">
      <w:pPr>
        <w:spacing w:after="0"/>
        <w:ind w:left="5040" w:firstLine="720"/>
        <w:jc w:val="both"/>
        <w:rPr>
          <w:rFonts w:ascii="Arial" w:hAnsi="Arial" w:cs="Arial"/>
          <w:sz w:val="24"/>
          <w:szCs w:val="24"/>
        </w:rPr>
      </w:pPr>
      <w:r>
        <w:rPr>
          <w:rFonts w:ascii="Arial" w:hAnsi="Arial" w:cs="Arial"/>
          <w:b/>
          <w:sz w:val="24"/>
          <w:szCs w:val="24"/>
          <w:lang w:val="sr-Cyrl-CS"/>
        </w:rPr>
        <w:t xml:space="preserve">од 28.08.2020. године </w:t>
      </w:r>
    </w:p>
    <w:sectPr w:rsidR="00F81F79" w:rsidRPr="00787214" w:rsidSect="00FB3EB9">
      <w:footerReference w:type="default" r:id="rId10"/>
      <w:headerReference w:type="first" r:id="rId11"/>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779E55" w14:textId="77777777" w:rsidR="004D240D" w:rsidRDefault="004D240D" w:rsidP="00F125CB">
      <w:pPr>
        <w:spacing w:after="0" w:line="240" w:lineRule="auto"/>
      </w:pPr>
      <w:r>
        <w:separator/>
      </w:r>
    </w:p>
  </w:endnote>
  <w:endnote w:type="continuationSeparator" w:id="0">
    <w:p w14:paraId="38801097" w14:textId="77777777" w:rsidR="004D240D" w:rsidRDefault="004D240D"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6798143"/>
      <w:docPartObj>
        <w:docPartGallery w:val="Page Numbers (Bottom of Page)"/>
        <w:docPartUnique/>
      </w:docPartObj>
    </w:sdtPr>
    <w:sdtEndPr>
      <w:rPr>
        <w:noProof/>
      </w:rPr>
    </w:sdtEndPr>
    <w:sdtContent>
      <w:p w14:paraId="4946CE23" w14:textId="21208D31" w:rsidR="000E16A7" w:rsidRDefault="000E16A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DD366AF" w14:textId="0804C205"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3A9784" w14:textId="77777777" w:rsidR="004D240D" w:rsidRDefault="004D240D" w:rsidP="00F125CB">
      <w:pPr>
        <w:spacing w:after="0" w:line="240" w:lineRule="auto"/>
      </w:pPr>
      <w:r>
        <w:separator/>
      </w:r>
    </w:p>
  </w:footnote>
  <w:footnote w:type="continuationSeparator" w:id="0">
    <w:p w14:paraId="03E2B85A" w14:textId="77777777" w:rsidR="004D240D" w:rsidRDefault="004D240D"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F9ED3D" w14:textId="77777777" w:rsidR="00176979" w:rsidRDefault="00E62A10">
    <w:pPr>
      <w:pStyle w:val="Header"/>
    </w:pPr>
    <w:r>
      <w:rPr>
        <w:noProof/>
      </w:rPr>
      <w:drawing>
        <wp:anchor distT="0" distB="0" distL="114300" distR="114300" simplePos="0" relativeHeight="251660288" behindDoc="1" locked="0" layoutInCell="1" allowOverlap="1" wp14:anchorId="435E7105" wp14:editId="1922AF5A">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314FD6"/>
    <w:multiLevelType w:val="hybridMultilevel"/>
    <w:tmpl w:val="09F67C70"/>
    <w:lvl w:ilvl="0" w:tplc="1B1C42FC">
      <w:start w:val="6"/>
      <w:numFmt w:val="bullet"/>
      <w:lvlText w:val=""/>
      <w:lvlJc w:val="left"/>
      <w:pPr>
        <w:ind w:left="390" w:hanging="360"/>
      </w:pPr>
      <w:rPr>
        <w:rFonts w:ascii="Symbol" w:eastAsia="Times New Roman" w:hAnsi="Symbol" w:cs="Times New Roman" w:hint="default"/>
        <w:b w:val="0"/>
        <w:i w:val="0"/>
        <w:color w:val="auto"/>
      </w:rPr>
    </w:lvl>
    <w:lvl w:ilvl="1" w:tplc="04090003" w:tentative="1">
      <w:start w:val="1"/>
      <w:numFmt w:val="bullet"/>
      <w:lvlText w:val="o"/>
      <w:lvlJc w:val="left"/>
      <w:pPr>
        <w:ind w:left="1110" w:hanging="360"/>
      </w:pPr>
      <w:rPr>
        <w:rFonts w:ascii="Courier New" w:hAnsi="Courier New" w:cs="Courier New" w:hint="default"/>
      </w:rPr>
    </w:lvl>
    <w:lvl w:ilvl="2" w:tplc="04090005" w:tentative="1">
      <w:start w:val="1"/>
      <w:numFmt w:val="bullet"/>
      <w:lvlText w:val=""/>
      <w:lvlJc w:val="left"/>
      <w:pPr>
        <w:ind w:left="1830" w:hanging="360"/>
      </w:pPr>
      <w:rPr>
        <w:rFonts w:ascii="Wingdings" w:hAnsi="Wingdings" w:hint="default"/>
      </w:rPr>
    </w:lvl>
    <w:lvl w:ilvl="3" w:tplc="04090001" w:tentative="1">
      <w:start w:val="1"/>
      <w:numFmt w:val="bullet"/>
      <w:lvlText w:val=""/>
      <w:lvlJc w:val="left"/>
      <w:pPr>
        <w:ind w:left="2550" w:hanging="360"/>
      </w:pPr>
      <w:rPr>
        <w:rFonts w:ascii="Symbol" w:hAnsi="Symbol" w:hint="default"/>
      </w:rPr>
    </w:lvl>
    <w:lvl w:ilvl="4" w:tplc="04090003" w:tentative="1">
      <w:start w:val="1"/>
      <w:numFmt w:val="bullet"/>
      <w:lvlText w:val="o"/>
      <w:lvlJc w:val="left"/>
      <w:pPr>
        <w:ind w:left="3270" w:hanging="360"/>
      </w:pPr>
      <w:rPr>
        <w:rFonts w:ascii="Courier New" w:hAnsi="Courier New" w:cs="Courier New" w:hint="default"/>
      </w:rPr>
    </w:lvl>
    <w:lvl w:ilvl="5" w:tplc="04090005" w:tentative="1">
      <w:start w:val="1"/>
      <w:numFmt w:val="bullet"/>
      <w:lvlText w:val=""/>
      <w:lvlJc w:val="left"/>
      <w:pPr>
        <w:ind w:left="3990" w:hanging="360"/>
      </w:pPr>
      <w:rPr>
        <w:rFonts w:ascii="Wingdings" w:hAnsi="Wingdings" w:hint="default"/>
      </w:rPr>
    </w:lvl>
    <w:lvl w:ilvl="6" w:tplc="04090001" w:tentative="1">
      <w:start w:val="1"/>
      <w:numFmt w:val="bullet"/>
      <w:lvlText w:val=""/>
      <w:lvlJc w:val="left"/>
      <w:pPr>
        <w:ind w:left="4710" w:hanging="360"/>
      </w:pPr>
      <w:rPr>
        <w:rFonts w:ascii="Symbol" w:hAnsi="Symbol" w:hint="default"/>
      </w:rPr>
    </w:lvl>
    <w:lvl w:ilvl="7" w:tplc="04090003" w:tentative="1">
      <w:start w:val="1"/>
      <w:numFmt w:val="bullet"/>
      <w:lvlText w:val="o"/>
      <w:lvlJc w:val="left"/>
      <w:pPr>
        <w:ind w:left="5430" w:hanging="360"/>
      </w:pPr>
      <w:rPr>
        <w:rFonts w:ascii="Courier New" w:hAnsi="Courier New" w:cs="Courier New" w:hint="default"/>
      </w:rPr>
    </w:lvl>
    <w:lvl w:ilvl="8" w:tplc="04090005" w:tentative="1">
      <w:start w:val="1"/>
      <w:numFmt w:val="bullet"/>
      <w:lvlText w:val=""/>
      <w:lvlJc w:val="left"/>
      <w:pPr>
        <w:ind w:left="6150" w:hanging="360"/>
      </w:pPr>
      <w:rPr>
        <w:rFonts w:ascii="Wingdings" w:hAnsi="Wingdings" w:hint="default"/>
      </w:rPr>
    </w:lvl>
  </w:abstractNum>
  <w:abstractNum w:abstractNumId="1" w15:restartNumberingAfterBreak="0">
    <w:nsid w:val="3C664DFC"/>
    <w:multiLevelType w:val="hybridMultilevel"/>
    <w:tmpl w:val="1BB44C6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67B842AA"/>
    <w:multiLevelType w:val="hybridMultilevel"/>
    <w:tmpl w:val="8D72F03C"/>
    <w:lvl w:ilvl="0" w:tplc="241A0011">
      <w:start w:val="1"/>
      <w:numFmt w:val="decimal"/>
      <w:lvlText w:val="%1)"/>
      <w:lvlJc w:val="left"/>
      <w:pPr>
        <w:ind w:left="720" w:hanging="360"/>
      </w:pPr>
    </w:lvl>
    <w:lvl w:ilvl="1" w:tplc="241A0019">
      <w:start w:val="1"/>
      <w:numFmt w:val="lowerLetter"/>
      <w:lvlText w:val="%2."/>
      <w:lvlJc w:val="left"/>
      <w:pPr>
        <w:ind w:left="1440" w:hanging="360"/>
      </w:pPr>
    </w:lvl>
    <w:lvl w:ilvl="2" w:tplc="241A001B">
      <w:start w:val="1"/>
      <w:numFmt w:val="lowerRoman"/>
      <w:lvlText w:val="%3."/>
      <w:lvlJc w:val="right"/>
      <w:pPr>
        <w:ind w:left="2160" w:hanging="180"/>
      </w:pPr>
    </w:lvl>
    <w:lvl w:ilvl="3" w:tplc="241A000F">
      <w:start w:val="1"/>
      <w:numFmt w:val="decimal"/>
      <w:lvlText w:val="%4."/>
      <w:lvlJc w:val="left"/>
      <w:pPr>
        <w:ind w:left="2880" w:hanging="360"/>
      </w:pPr>
    </w:lvl>
    <w:lvl w:ilvl="4" w:tplc="241A0019">
      <w:start w:val="1"/>
      <w:numFmt w:val="lowerLetter"/>
      <w:lvlText w:val="%5."/>
      <w:lvlJc w:val="left"/>
      <w:pPr>
        <w:ind w:left="3600" w:hanging="360"/>
      </w:pPr>
    </w:lvl>
    <w:lvl w:ilvl="5" w:tplc="241A001B">
      <w:start w:val="1"/>
      <w:numFmt w:val="lowerRoman"/>
      <w:lvlText w:val="%6."/>
      <w:lvlJc w:val="right"/>
      <w:pPr>
        <w:ind w:left="4320" w:hanging="180"/>
      </w:pPr>
    </w:lvl>
    <w:lvl w:ilvl="6" w:tplc="241A000F">
      <w:start w:val="1"/>
      <w:numFmt w:val="decimal"/>
      <w:lvlText w:val="%7."/>
      <w:lvlJc w:val="left"/>
      <w:pPr>
        <w:ind w:left="5040" w:hanging="360"/>
      </w:pPr>
    </w:lvl>
    <w:lvl w:ilvl="7" w:tplc="241A0019">
      <w:start w:val="1"/>
      <w:numFmt w:val="lowerLetter"/>
      <w:lvlText w:val="%8."/>
      <w:lvlJc w:val="left"/>
      <w:pPr>
        <w:ind w:left="5760" w:hanging="360"/>
      </w:pPr>
    </w:lvl>
    <w:lvl w:ilvl="8" w:tplc="241A001B">
      <w:start w:val="1"/>
      <w:numFmt w:val="lowerRoman"/>
      <w:lvlText w:val="%9."/>
      <w:lvlJc w:val="right"/>
      <w:pPr>
        <w:ind w:left="6480" w:hanging="180"/>
      </w:pPr>
    </w:lvl>
  </w:abstractNum>
  <w:abstractNum w:abstractNumId="3" w15:restartNumberingAfterBreak="0">
    <w:nsid w:val="680E35C8"/>
    <w:multiLevelType w:val="hybridMultilevel"/>
    <w:tmpl w:val="D39462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6C4B"/>
    <w:rsid w:val="000356B5"/>
    <w:rsid w:val="0007325F"/>
    <w:rsid w:val="0008481B"/>
    <w:rsid w:val="00095684"/>
    <w:rsid w:val="00095C13"/>
    <w:rsid w:val="000E16A7"/>
    <w:rsid w:val="000E1A15"/>
    <w:rsid w:val="000E4C87"/>
    <w:rsid w:val="000F1423"/>
    <w:rsid w:val="000F6EDE"/>
    <w:rsid w:val="001413FD"/>
    <w:rsid w:val="001631B7"/>
    <w:rsid w:val="0017614A"/>
    <w:rsid w:val="00176979"/>
    <w:rsid w:val="00182DAB"/>
    <w:rsid w:val="001A63C5"/>
    <w:rsid w:val="001B11F8"/>
    <w:rsid w:val="001D3722"/>
    <w:rsid w:val="0021202A"/>
    <w:rsid w:val="00213773"/>
    <w:rsid w:val="00221907"/>
    <w:rsid w:val="00277132"/>
    <w:rsid w:val="00326D4B"/>
    <w:rsid w:val="003609E4"/>
    <w:rsid w:val="003614F5"/>
    <w:rsid w:val="003A7BB9"/>
    <w:rsid w:val="003F1C66"/>
    <w:rsid w:val="00422298"/>
    <w:rsid w:val="0045550E"/>
    <w:rsid w:val="0048340F"/>
    <w:rsid w:val="004931F7"/>
    <w:rsid w:val="004D1DF7"/>
    <w:rsid w:val="004D240D"/>
    <w:rsid w:val="004D7FEF"/>
    <w:rsid w:val="004E053F"/>
    <w:rsid w:val="004E4D48"/>
    <w:rsid w:val="0050432F"/>
    <w:rsid w:val="00506C64"/>
    <w:rsid w:val="00514648"/>
    <w:rsid w:val="005266E7"/>
    <w:rsid w:val="00563A44"/>
    <w:rsid w:val="005957C3"/>
    <w:rsid w:val="005B17C7"/>
    <w:rsid w:val="005C02F7"/>
    <w:rsid w:val="005C490B"/>
    <w:rsid w:val="005E36E5"/>
    <w:rsid w:val="00604C7B"/>
    <w:rsid w:val="00614452"/>
    <w:rsid w:val="00634BF0"/>
    <w:rsid w:val="00681E3E"/>
    <w:rsid w:val="006A2EC0"/>
    <w:rsid w:val="006C60F3"/>
    <w:rsid w:val="006D1AF5"/>
    <w:rsid w:val="006D6708"/>
    <w:rsid w:val="006E0460"/>
    <w:rsid w:val="0071172A"/>
    <w:rsid w:val="00720468"/>
    <w:rsid w:val="00737F9A"/>
    <w:rsid w:val="00755563"/>
    <w:rsid w:val="00787214"/>
    <w:rsid w:val="007C3822"/>
    <w:rsid w:val="00812F78"/>
    <w:rsid w:val="00815367"/>
    <w:rsid w:val="00833EC5"/>
    <w:rsid w:val="00841A6B"/>
    <w:rsid w:val="00882499"/>
    <w:rsid w:val="00887885"/>
    <w:rsid w:val="008947A5"/>
    <w:rsid w:val="00897797"/>
    <w:rsid w:val="008C706B"/>
    <w:rsid w:val="009366A0"/>
    <w:rsid w:val="00943588"/>
    <w:rsid w:val="0099003A"/>
    <w:rsid w:val="0099144C"/>
    <w:rsid w:val="00992F04"/>
    <w:rsid w:val="009D7897"/>
    <w:rsid w:val="00A115C8"/>
    <w:rsid w:val="00A62376"/>
    <w:rsid w:val="00A66006"/>
    <w:rsid w:val="00AC5C99"/>
    <w:rsid w:val="00AE6261"/>
    <w:rsid w:val="00B23BD6"/>
    <w:rsid w:val="00B46223"/>
    <w:rsid w:val="00B52307"/>
    <w:rsid w:val="00B800F8"/>
    <w:rsid w:val="00B950AC"/>
    <w:rsid w:val="00BD5B37"/>
    <w:rsid w:val="00BF31BE"/>
    <w:rsid w:val="00C03BAC"/>
    <w:rsid w:val="00C13B34"/>
    <w:rsid w:val="00C220C1"/>
    <w:rsid w:val="00C533BC"/>
    <w:rsid w:val="00CB165F"/>
    <w:rsid w:val="00CC18A6"/>
    <w:rsid w:val="00D10625"/>
    <w:rsid w:val="00D11C6B"/>
    <w:rsid w:val="00D75831"/>
    <w:rsid w:val="00DA1306"/>
    <w:rsid w:val="00DF1057"/>
    <w:rsid w:val="00E00F20"/>
    <w:rsid w:val="00E04637"/>
    <w:rsid w:val="00E06299"/>
    <w:rsid w:val="00E23773"/>
    <w:rsid w:val="00E2632A"/>
    <w:rsid w:val="00E26CF3"/>
    <w:rsid w:val="00E36DF1"/>
    <w:rsid w:val="00E43EA9"/>
    <w:rsid w:val="00E62A10"/>
    <w:rsid w:val="00E72832"/>
    <w:rsid w:val="00EA4D32"/>
    <w:rsid w:val="00ED2AE1"/>
    <w:rsid w:val="00F125CB"/>
    <w:rsid w:val="00F14439"/>
    <w:rsid w:val="00F24F7D"/>
    <w:rsid w:val="00F26746"/>
    <w:rsid w:val="00F4558F"/>
    <w:rsid w:val="00F554CC"/>
    <w:rsid w:val="00F60A77"/>
    <w:rsid w:val="00F81F79"/>
    <w:rsid w:val="00FB140F"/>
    <w:rsid w:val="00FB3EB9"/>
    <w:rsid w:val="00FD18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59EFAF"/>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iPriority w:val="99"/>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943588"/>
    <w:pPr>
      <w:ind w:left="720"/>
      <w:contextualSpacing/>
    </w:pPr>
  </w:style>
  <w:style w:type="character" w:styleId="Hyperlink">
    <w:name w:val="Hyperlink"/>
    <w:basedOn w:val="DefaultParagraphFont"/>
    <w:uiPriority w:val="99"/>
    <w:unhideWhenUsed/>
    <w:rsid w:val="00182DA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3790770">
      <w:bodyDiv w:val="1"/>
      <w:marLeft w:val="0"/>
      <w:marRight w:val="0"/>
      <w:marTop w:val="0"/>
      <w:marBottom w:val="0"/>
      <w:divBdr>
        <w:top w:val="none" w:sz="0" w:space="0" w:color="auto"/>
        <w:left w:val="none" w:sz="0" w:space="0" w:color="auto"/>
        <w:bottom w:val="none" w:sz="0" w:space="0" w:color="auto"/>
        <w:right w:val="none" w:sz="0" w:space="0" w:color="auto"/>
      </w:divBdr>
    </w:div>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l.gl.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75F7164-D067-41DD-9C66-3082EA43A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6</Pages>
  <Words>1931</Words>
  <Characters>11013</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18</cp:revision>
  <cp:lastPrinted>2018-09-17T17:43:00Z</cp:lastPrinted>
  <dcterms:created xsi:type="dcterms:W3CDTF">2020-04-14T07:52:00Z</dcterms:created>
  <dcterms:modified xsi:type="dcterms:W3CDTF">2020-09-04T13:31:00Z</dcterms:modified>
</cp:coreProperties>
</file>